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05" w:rsidRPr="00C5520E" w:rsidRDefault="00410305" w:rsidP="00C5520E">
      <w:pPr>
        <w:pStyle w:val="western"/>
        <w:ind w:right="-86"/>
        <w:jc w:val="center"/>
        <w:rPr>
          <w:b/>
          <w:bCs/>
          <w14:ligatures w14:val="none"/>
        </w:rPr>
      </w:pPr>
      <w:r w:rsidRPr="00C5520E">
        <w:rPr>
          <w:b/>
          <w:bCs/>
          <w14:ligatures w14:val="none"/>
        </w:rPr>
        <w:t>МИНИСТЕРСТВО ОБРАЗОВАНИЯ РЕСПУБЛИКИ КАРЕЛИЯ</w:t>
      </w:r>
    </w:p>
    <w:p w:rsidR="00410305" w:rsidRPr="00C5520E" w:rsidRDefault="00410305" w:rsidP="00C5520E">
      <w:pPr>
        <w:pStyle w:val="western"/>
        <w:ind w:right="-86"/>
        <w:jc w:val="center"/>
        <w:rPr>
          <w:b/>
          <w:bCs/>
          <w14:ligatures w14:val="none"/>
        </w:rPr>
      </w:pPr>
      <w:r w:rsidRPr="00C5520E">
        <w:rPr>
          <w:b/>
          <w:bCs/>
          <w14:ligatures w14:val="none"/>
        </w:rPr>
        <w:t xml:space="preserve">ГАУ ДПО РК </w:t>
      </w:r>
      <w:r w:rsidRPr="00C5520E">
        <w:rPr>
          <w:b/>
          <w:bCs/>
          <w14:ligatures w14:val="none"/>
        </w:rPr>
        <w:t>«КАРЕЛЬСКИЙ ИНСТИТУТ РАЗВИТИЯ ОБРАЗОВАНИЯ»</w:t>
      </w:r>
    </w:p>
    <w:p w:rsidR="00C5520E" w:rsidRPr="00C5520E" w:rsidRDefault="00C5520E" w:rsidP="00C5520E">
      <w:pPr>
        <w:pStyle w:val="western"/>
        <w:ind w:right="-86"/>
        <w:jc w:val="center"/>
        <w:rPr>
          <w:b/>
          <w:bCs/>
          <w:sz w:val="16"/>
          <w:szCs w:val="16"/>
          <w14:ligatures w14:val="none"/>
        </w:rPr>
      </w:pPr>
    </w:p>
    <w:p w:rsidR="00C5520E" w:rsidRPr="00C5520E" w:rsidRDefault="00C5520E" w:rsidP="00C5520E">
      <w:pPr>
        <w:widowControl w:val="0"/>
        <w:spacing w:after="0"/>
        <w:ind w:left="163" w:right="279"/>
        <w:jc w:val="center"/>
        <w:rPr>
          <w:rFonts w:ascii="Times New Roman" w:hAnsi="Times New Roman"/>
          <w:b/>
          <w:sz w:val="32"/>
          <w:szCs w:val="32"/>
          <w14:ligatures w14:val="none"/>
        </w:rPr>
      </w:pPr>
      <w:r w:rsidRPr="00C5520E">
        <w:rPr>
          <w:rFonts w:ascii="Times New Roman" w:hAnsi="Times New Roman"/>
          <w:b/>
          <w:sz w:val="32"/>
          <w:szCs w:val="32"/>
          <w14:ligatures w14:val="none"/>
        </w:rPr>
        <w:t>Республиканская конференция</w:t>
      </w:r>
    </w:p>
    <w:p w:rsidR="00C5520E" w:rsidRPr="00C5520E" w:rsidRDefault="00C5520E" w:rsidP="00C5520E">
      <w:pPr>
        <w:pStyle w:val="western"/>
        <w:ind w:left="163" w:right="279"/>
        <w:jc w:val="center"/>
        <w:rPr>
          <w:b/>
          <w:sz w:val="32"/>
          <w:szCs w:val="32"/>
          <w14:ligatures w14:val="none"/>
        </w:rPr>
      </w:pPr>
      <w:r w:rsidRPr="00C5520E">
        <w:rPr>
          <w:b/>
          <w:bCs/>
          <w:sz w:val="32"/>
          <w:szCs w:val="32"/>
          <w14:ligatures w14:val="none"/>
        </w:rPr>
        <w:t>«Роль системы образования в сохранении нематериального культурного наследия коренных народов Республики Карелия»</w:t>
      </w:r>
      <w:r w:rsidRPr="00C5520E">
        <w:rPr>
          <w:b/>
          <w:sz w:val="32"/>
          <w:szCs w:val="32"/>
          <w14:ligatures w14:val="none"/>
        </w:rPr>
        <w:t xml:space="preserve"> </w:t>
      </w:r>
    </w:p>
    <w:p w:rsidR="00C5520E" w:rsidRPr="00C5520E" w:rsidRDefault="00C5520E" w:rsidP="00C5520E">
      <w:pPr>
        <w:pStyle w:val="western"/>
        <w:ind w:left="163" w:right="279"/>
        <w:jc w:val="center"/>
        <w:rPr>
          <w:sz w:val="16"/>
          <w:szCs w:val="16"/>
          <w14:ligatures w14:val="none"/>
        </w:rPr>
      </w:pPr>
    </w:p>
    <w:p w:rsidR="00C5520E" w:rsidRPr="00C5520E" w:rsidRDefault="00C5520E" w:rsidP="00C5520E">
      <w:pPr>
        <w:pStyle w:val="western"/>
        <w:ind w:right="-86"/>
        <w:jc w:val="center"/>
        <w:rPr>
          <w:b/>
          <w:bCs/>
          <w:sz w:val="28"/>
          <w:szCs w:val="28"/>
          <w14:ligatures w14:val="none"/>
        </w:rPr>
      </w:pPr>
      <w:r w:rsidRPr="00C5520E">
        <w:rPr>
          <w:b/>
          <w:bCs/>
          <w:sz w:val="28"/>
          <w:szCs w:val="28"/>
          <w14:ligatures w14:val="none"/>
        </w:rPr>
        <w:t>30 ноября 2018</w:t>
      </w:r>
    </w:p>
    <w:p w:rsidR="00C5520E" w:rsidRPr="00C5520E" w:rsidRDefault="00C5520E" w:rsidP="00C5520E">
      <w:pPr>
        <w:widowControl w:val="0"/>
        <w:spacing w:after="0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:lang w:val="fi-FI"/>
          <w14:ligatures w14:val="none"/>
        </w:rPr>
        <w:t> </w:t>
      </w:r>
    </w:p>
    <w:p w:rsidR="00C5520E" w:rsidRPr="00C5520E" w:rsidRDefault="00C5520E" w:rsidP="00C5520E">
      <w:pPr>
        <w:widowControl w:val="0"/>
        <w:spacing w:after="0"/>
        <w:ind w:left="360" w:right="305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ПРОГРАММА КОНФЕРЕНЦИИ</w:t>
      </w:r>
    </w:p>
    <w:p w:rsidR="00C5520E" w:rsidRPr="00C5520E" w:rsidRDefault="00C5520E" w:rsidP="00C5520E">
      <w:pPr>
        <w:widowControl w:val="0"/>
        <w:spacing w:after="0"/>
        <w:ind w:left="360" w:right="305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:lang w:val="en-US"/>
          <w14:ligatures w14:val="none"/>
        </w:rPr>
        <w:t> </w:t>
      </w:r>
    </w:p>
    <w:p w:rsidR="00C5520E" w:rsidRPr="00C5520E" w:rsidRDefault="00C5520E" w:rsidP="00C5520E">
      <w:pPr>
        <w:widowControl w:val="0"/>
        <w:spacing w:after="0"/>
        <w:ind w:left="360" w:right="305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09.00-09.30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Регистрация участников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Pr="00C5520E">
        <w:rPr>
          <w:rFonts w:ascii="Times New Roman" w:hAnsi="Times New Roman"/>
          <w:bCs/>
          <w:sz w:val="28"/>
          <w:szCs w:val="28"/>
          <w14:ligatures w14:val="none"/>
        </w:rPr>
        <w:t>(фойе института, 1 этаж)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</w:p>
    <w:p w:rsidR="00C5520E" w:rsidRPr="00C5520E" w:rsidRDefault="00C5520E" w:rsidP="00C5520E">
      <w:pPr>
        <w:widowControl w:val="0"/>
        <w:spacing w:after="0"/>
        <w:ind w:left="360" w:right="305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> </w:t>
      </w:r>
    </w:p>
    <w:p w:rsidR="00C5520E" w:rsidRPr="00C5520E" w:rsidRDefault="00C5520E" w:rsidP="00C5520E">
      <w:pPr>
        <w:widowControl w:val="0"/>
        <w:spacing w:after="0"/>
        <w:ind w:left="360" w:right="305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09.30-10.00</w:t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Открытие конференции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Pr="00C5520E">
        <w:rPr>
          <w:rFonts w:ascii="Times New Roman" w:hAnsi="Times New Roman"/>
          <w:bCs/>
          <w:sz w:val="28"/>
          <w:szCs w:val="28"/>
          <w14:ligatures w14:val="none"/>
        </w:rPr>
        <w:t>(актовый зал, 3 этаж)</w:t>
      </w:r>
    </w:p>
    <w:p w:rsidR="00C5520E" w:rsidRPr="00C5520E" w:rsidRDefault="00C5520E" w:rsidP="00C5520E">
      <w:pPr>
        <w:widowControl w:val="0"/>
        <w:spacing w:after="0"/>
        <w:ind w:left="360" w:right="305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> </w:t>
      </w:r>
    </w:p>
    <w:p w:rsidR="00C5520E" w:rsidRPr="00C5520E" w:rsidRDefault="00C5520E" w:rsidP="00C5520E">
      <w:pPr>
        <w:widowControl w:val="0"/>
        <w:spacing w:after="0"/>
        <w:ind w:left="2832" w:right="305" w:hanging="2502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10.00-10.10</w:t>
      </w:r>
      <w:r w:rsidRPr="00C5520E">
        <w:rPr>
          <w:rFonts w:ascii="Times New Roman" w:hAnsi="Times New Roman"/>
          <w:sz w:val="28"/>
          <w:szCs w:val="28"/>
          <w14:ligatures w14:val="none"/>
        </w:rPr>
        <w:tab/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Подведение итогов Республиканского конкурса на лучшие учебно-методические материалы по карельскому, вепсскому и финскому языкам </w:t>
      </w:r>
      <w:proofErr w:type="gram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2018 :</w:t>
      </w:r>
      <w:proofErr w:type="gram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церемония награждения </w:t>
      </w:r>
      <w:r w:rsidRPr="00C5520E">
        <w:rPr>
          <w:rFonts w:ascii="Times New Roman" w:hAnsi="Times New Roman"/>
          <w:sz w:val="28"/>
          <w:szCs w:val="28"/>
          <w14:ligatures w14:val="none"/>
        </w:rPr>
        <w:t>(актовый зал, 3 этаж)</w:t>
      </w:r>
    </w:p>
    <w:p w:rsidR="00C5520E" w:rsidRPr="00C5520E" w:rsidRDefault="00C5520E" w:rsidP="00C5520E">
      <w:pPr>
        <w:widowControl w:val="0"/>
        <w:spacing w:after="0"/>
        <w:ind w:left="330" w:right="305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:lang w:val="en-US"/>
          <w14:ligatures w14:val="none"/>
        </w:rPr>
        <w:t> </w:t>
      </w:r>
    </w:p>
    <w:p w:rsidR="00C5520E" w:rsidRPr="00C5520E" w:rsidRDefault="00C5520E" w:rsidP="00C5520E">
      <w:pPr>
        <w:widowControl w:val="0"/>
        <w:spacing w:after="0"/>
        <w:ind w:left="330" w:right="305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10.10-11.30</w:t>
      </w:r>
      <w:r w:rsidRPr="00C5520E">
        <w:rPr>
          <w:rFonts w:ascii="Times New Roman" w:hAnsi="Times New Roman"/>
          <w:sz w:val="28"/>
          <w:szCs w:val="28"/>
          <w14:ligatures w14:val="none"/>
        </w:rPr>
        <w:tab/>
      </w:r>
      <w:r w:rsidRPr="00C5520E"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Пленарное заседание </w:t>
      </w:r>
      <w:r w:rsidRPr="00C5520E">
        <w:rPr>
          <w:rFonts w:ascii="Times New Roman" w:hAnsi="Times New Roman"/>
          <w:sz w:val="28"/>
          <w:szCs w:val="28"/>
          <w14:ligatures w14:val="none"/>
        </w:rPr>
        <w:t>(актовый зал, 3 этаж)</w:t>
      </w:r>
    </w:p>
    <w:p w:rsidR="00C5520E" w:rsidRDefault="00C5520E" w:rsidP="00C5520E">
      <w:pPr>
        <w:widowControl w:val="0"/>
        <w:spacing w:after="0"/>
        <w:ind w:left="2124" w:right="305" w:firstLine="708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</w:p>
    <w:p w:rsidR="00C5520E" w:rsidRDefault="00C5520E" w:rsidP="00C5520E">
      <w:pPr>
        <w:widowControl w:val="0"/>
        <w:spacing w:after="0"/>
        <w:ind w:left="2832" w:right="305"/>
        <w:jc w:val="both"/>
        <w:rPr>
          <w:rFonts w:ascii="Times New Roman" w:hAnsi="Times New Roman"/>
          <w:bCs/>
          <w:i/>
          <w:i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Нематериальное культурное наследие России: терминологические категории и роль в приобщении детей к народным традициям</w:t>
      </w:r>
      <w:r w:rsidRPr="00C5520E">
        <w:rPr>
          <w:rFonts w:ascii="Times New Roman" w:hAnsi="Times New Roman"/>
          <w:sz w:val="28"/>
          <w:szCs w:val="28"/>
          <w14:ligatures w14:val="none"/>
        </w:rPr>
        <w:t xml:space="preserve">,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Добровольская Варвара Евгеньевна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, 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к.ф.н., заведующая Сектором нематериального культурного наследия Центра культуры народов России 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ФГБУК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«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ГРДНТ им. В.Д. Поленова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»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, г. Москва</w:t>
      </w:r>
    </w:p>
    <w:p w:rsidR="00C5520E" w:rsidRPr="00C5520E" w:rsidRDefault="00C5520E" w:rsidP="00C5520E">
      <w:pPr>
        <w:widowControl w:val="0"/>
        <w:spacing w:after="0"/>
        <w:ind w:left="2832" w:right="305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</w:p>
    <w:p w:rsidR="00C5520E" w:rsidRDefault="00C5520E" w:rsidP="00C5520E">
      <w:pPr>
        <w:widowControl w:val="0"/>
        <w:spacing w:after="0"/>
        <w:ind w:left="2832" w:right="105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Рекомендации к работе по описанию локальных форм нематериального культурного наследия в рамках образовательной системы</w:t>
      </w:r>
      <w:r w:rsidRPr="00C5520E">
        <w:rPr>
          <w:rFonts w:ascii="Times New Roman" w:hAnsi="Times New Roman"/>
          <w:sz w:val="28"/>
          <w:szCs w:val="28"/>
          <w14:ligatures w14:val="none"/>
        </w:rPr>
        <w:t xml:space="preserve">, </w:t>
      </w:r>
      <w:proofErr w:type="spellStart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Семакова</w:t>
      </w:r>
      <w:proofErr w:type="spellEnd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Ирина Борисовна, </w:t>
      </w:r>
      <w:proofErr w:type="spellStart"/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>этномузыковед</w:t>
      </w:r>
      <w:proofErr w:type="spellEnd"/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>, Заслуженный деятель искусств Республики Карелия, г. Петрозаводск</w:t>
      </w:r>
    </w:p>
    <w:p w:rsidR="00C5520E" w:rsidRPr="00C5520E" w:rsidRDefault="00C5520E" w:rsidP="00C5520E">
      <w:pPr>
        <w:widowControl w:val="0"/>
        <w:spacing w:after="0"/>
        <w:ind w:left="2832" w:right="105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</w:p>
    <w:p w:rsidR="00C5520E" w:rsidRDefault="00C5520E" w:rsidP="00C5520E">
      <w:pPr>
        <w:widowControl w:val="0"/>
        <w:spacing w:after="0"/>
        <w:ind w:left="2832" w:right="105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Реализация проекта «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Этностудия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«Голоса поколений» / «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Sugupolviden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ä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ned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», 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МОУ «</w:t>
      </w:r>
      <w:proofErr w:type="spell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Рыборецкая</w:t>
      </w:r>
      <w:proofErr w:type="spell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 средняя общеобразовательная школа» </w:t>
      </w:r>
      <w:proofErr w:type="spell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Прионежского</w:t>
      </w:r>
      <w:proofErr w:type="spell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 МР </w:t>
      </w:r>
      <w:proofErr w:type="gram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РК:  </w:t>
      </w:r>
      <w:proofErr w:type="spellStart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Готыч</w:t>
      </w:r>
      <w:proofErr w:type="spellEnd"/>
      <w:proofErr w:type="gramEnd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Светлана Николаевна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, директор,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Миронова Ольга Евгеньевна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, </w:t>
      </w:r>
      <w:proofErr w:type="spellStart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Апроду</w:t>
      </w:r>
      <w:proofErr w:type="spellEnd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Юлия Васильевна, Миронова Мария Александровна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, учителя вепсского языка,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Малышева Марина, Соколова Марина, Щербаков Александр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, ученики 9 класса, с. </w:t>
      </w:r>
      <w:proofErr w:type="spellStart"/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>Рыбрека</w:t>
      </w:r>
      <w:proofErr w:type="spellEnd"/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  <w:proofErr w:type="spellStart"/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>Прионежского</w:t>
      </w:r>
      <w:proofErr w:type="spellEnd"/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МР РК</w:t>
      </w:r>
    </w:p>
    <w:p w:rsidR="00C5520E" w:rsidRPr="00C5520E" w:rsidRDefault="00C5520E" w:rsidP="00C5520E">
      <w:pPr>
        <w:widowControl w:val="0"/>
        <w:spacing w:after="0"/>
        <w:ind w:left="2832" w:right="105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</w:p>
    <w:p w:rsidR="00C5520E" w:rsidRDefault="00C5520E" w:rsidP="00C5520E">
      <w:pPr>
        <w:widowControl w:val="0"/>
        <w:spacing w:after="0"/>
        <w:ind w:left="2832" w:right="105"/>
        <w:jc w:val="both"/>
        <w:rPr>
          <w:rFonts w:ascii="Times New Roman" w:hAnsi="Times New Roman"/>
          <w:bCs/>
          <w:i/>
          <w:i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Реализация 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этнопросветительской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программы «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Uhtuan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kesseli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», / «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Ухтинский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кошель», </w:t>
      </w:r>
      <w:proofErr w:type="spellStart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Лесонен</w:t>
      </w:r>
      <w:proofErr w:type="spellEnd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Алевтина Ивановна</w:t>
      </w:r>
      <w:r w:rsidRPr="00C5520E">
        <w:rPr>
          <w:rFonts w:ascii="Times New Roman" w:hAnsi="Times New Roman"/>
          <w:bCs/>
          <w:sz w:val="28"/>
          <w:szCs w:val="28"/>
          <w14:ligatures w14:val="none"/>
        </w:rPr>
        <w:t xml:space="preserve">, 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специалист по культурному взаимодействию ЭКЦ «КАЛЕВАЛАТАЛО», п. Калевала </w:t>
      </w:r>
      <w:proofErr w:type="spell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Калевальского</w:t>
      </w:r>
      <w:proofErr w:type="spell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 НМР РК</w:t>
      </w:r>
    </w:p>
    <w:p w:rsidR="00C5520E" w:rsidRDefault="00C5520E" w:rsidP="00C5520E">
      <w:pPr>
        <w:widowControl w:val="0"/>
        <w:spacing w:after="0"/>
        <w:ind w:left="2832" w:right="105"/>
        <w:jc w:val="both"/>
        <w:rPr>
          <w:rFonts w:ascii="Times New Roman" w:hAnsi="Times New Roman"/>
          <w:bCs/>
          <w:i/>
          <w:i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lastRenderedPageBreak/>
        <w:t xml:space="preserve">Традиционная культура 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ведлозерских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карелов как образовательный ресурс на примере работы класса «Музыкальный фольклор</w:t>
      </w:r>
      <w:proofErr w:type="gram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»,   </w:t>
      </w:r>
      <w:proofErr w:type="gram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Толмачева Юлия Сергеевна, 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преподаватель (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«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музыкальный фольклор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»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,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«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народное пение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»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) МКУ ДО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«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Национальная школа искусств </w:t>
      </w:r>
      <w:proofErr w:type="spell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Пряжинского</w:t>
      </w:r>
      <w:proofErr w:type="spell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 района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»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, п. Пряжа, </w:t>
      </w:r>
      <w:proofErr w:type="spell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Пряжинский</w:t>
      </w:r>
      <w:proofErr w:type="spell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 НМР</w:t>
      </w:r>
    </w:p>
    <w:p w:rsidR="00C5520E" w:rsidRDefault="00C5520E" w:rsidP="00C5520E">
      <w:pPr>
        <w:widowControl w:val="0"/>
        <w:spacing w:after="0"/>
        <w:ind w:left="2832" w:right="105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C5520E" w:rsidRPr="00C5520E" w:rsidRDefault="00C5520E" w:rsidP="00C5520E">
      <w:pPr>
        <w:widowControl w:val="0"/>
        <w:spacing w:after="0"/>
        <w:ind w:left="2832" w:right="105"/>
        <w:jc w:val="both"/>
        <w:rPr>
          <w:rFonts w:ascii="Times New Roman" w:hAnsi="Times New Roman"/>
          <w:bCs/>
          <w:i/>
          <w:i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Из опыта реализации междисциплинарного проекта «Студенческий мобильный этно-музей-театр «</w:t>
      </w:r>
      <w:r w:rsidRPr="00C5520E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SUARNU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»,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Бычкова Оксана Анатольевна, 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старший преподаватель кафедры </w:t>
      </w:r>
      <w:proofErr w:type="spell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ТиМНО</w:t>
      </w:r>
      <w:proofErr w:type="spell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 ИПП </w:t>
      </w:r>
      <w:proofErr w:type="spell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ПетрГУ</w:t>
      </w:r>
      <w:proofErr w:type="spell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, руководитель проекта;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Власова Анастасия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, </w:t>
      </w:r>
      <w:proofErr w:type="spellStart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Ватанен</w:t>
      </w:r>
      <w:proofErr w:type="spellEnd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Антон, Герасимова Ульяна,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Игнатьева Василиса, Пашкова Вероника, Федулина Полина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,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Фомина Татьяна, </w:t>
      </w:r>
      <w:proofErr w:type="spellStart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Чаккоева</w:t>
      </w:r>
      <w:proofErr w:type="spellEnd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Ирина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>,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студенты ИПП </w:t>
      </w:r>
      <w:proofErr w:type="spell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ПетрГУ</w:t>
      </w:r>
      <w:proofErr w:type="spell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 </w:t>
      </w:r>
    </w:p>
    <w:p w:rsidR="00C5520E" w:rsidRPr="00C5520E" w:rsidRDefault="00C5520E" w:rsidP="00C5520E">
      <w:pPr>
        <w:widowControl w:val="0"/>
        <w:spacing w:after="0"/>
        <w:ind w:left="120" w:right="165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</w:p>
    <w:p w:rsidR="00C5520E" w:rsidRPr="00C5520E" w:rsidRDefault="00C5520E" w:rsidP="00C5520E">
      <w:pPr>
        <w:widowControl w:val="0"/>
        <w:spacing w:after="0"/>
        <w:ind w:left="105" w:right="165" w:firstLine="15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11.30-12.15</w:t>
      </w:r>
      <w:r w:rsidRPr="00C5520E">
        <w:rPr>
          <w:rFonts w:ascii="Times New Roman" w:hAnsi="Times New Roman"/>
          <w:sz w:val="28"/>
          <w:szCs w:val="28"/>
          <w14:ligatures w14:val="none"/>
        </w:rPr>
        <w:tab/>
      </w:r>
      <w:r w:rsidRPr="00C5520E">
        <w:rPr>
          <w:rFonts w:ascii="Times New Roman" w:hAnsi="Times New Roman"/>
          <w:sz w:val="28"/>
          <w:szCs w:val="28"/>
          <w14:ligatures w14:val="none"/>
        </w:rPr>
        <w:tab/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Обед</w:t>
      </w:r>
    </w:p>
    <w:p w:rsidR="00C5520E" w:rsidRPr="00C5520E" w:rsidRDefault="00C5520E" w:rsidP="00C5520E">
      <w:pPr>
        <w:widowControl w:val="0"/>
        <w:spacing w:after="0"/>
        <w:ind w:left="105" w:right="165" w:firstLine="15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C5520E" w:rsidRPr="00C5520E" w:rsidRDefault="00C5520E" w:rsidP="00C5520E">
      <w:pPr>
        <w:widowControl w:val="0"/>
        <w:spacing w:after="0"/>
        <w:ind w:left="2832" w:right="165" w:hanging="2712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12.15-13.</w:t>
      </w:r>
      <w:proofErr w:type="gram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00  </w:t>
      </w:r>
      <w:r>
        <w:rPr>
          <w:rFonts w:ascii="Times New Roman" w:hAnsi="Times New Roman"/>
          <w:bCs/>
          <w:sz w:val="28"/>
          <w:szCs w:val="28"/>
          <w14:ligatures w14:val="none"/>
        </w:rPr>
        <w:tab/>
      </w:r>
      <w:proofErr w:type="gram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Презентация деятельности организаций дополнительного образования детей и учреждений культуры по сохранению нематериального культурного наследия коренных народов Республики Карелия</w:t>
      </w:r>
      <w:r w:rsidRPr="00C5520E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C5520E">
        <w:rPr>
          <w:rFonts w:ascii="Times New Roman" w:hAnsi="Times New Roman"/>
          <w:bCs/>
          <w:sz w:val="28"/>
          <w:szCs w:val="28"/>
          <w14:ligatures w14:val="none"/>
        </w:rPr>
        <w:t>(актовый зал, 3 этаж)</w:t>
      </w:r>
    </w:p>
    <w:p w:rsidR="00C5520E" w:rsidRPr="00C5520E" w:rsidRDefault="00C5520E" w:rsidP="00C5520E">
      <w:pPr>
        <w:widowControl w:val="0"/>
        <w:spacing w:after="0"/>
        <w:ind w:left="105" w:right="165" w:firstLine="15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Cs/>
          <w:sz w:val="28"/>
          <w:szCs w:val="28"/>
          <w14:ligatures w14:val="none"/>
        </w:rPr>
        <w:t> </w:t>
      </w:r>
    </w:p>
    <w:p w:rsidR="00C5520E" w:rsidRPr="00C5520E" w:rsidRDefault="00C5520E" w:rsidP="0094002F">
      <w:pPr>
        <w:widowControl w:val="0"/>
        <w:spacing w:after="0"/>
        <w:ind w:left="2832" w:right="165"/>
        <w:jc w:val="both"/>
        <w:rPr>
          <w:rFonts w:ascii="Times New Roman" w:hAnsi="Times New Roman"/>
          <w:bCs/>
          <w:i/>
          <w:i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Фольклорно-хореографический ансамбль «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Kulkuset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» МОУ ДО «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ДТДиЮ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», </w:t>
      </w:r>
      <w:proofErr w:type="spellStart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Насибуллина</w:t>
      </w:r>
      <w:proofErr w:type="spellEnd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Ольга Анатольевна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, старший методист Центра сценических искусств 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МОУ ДО «</w:t>
      </w:r>
      <w:proofErr w:type="spell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ДТДиЮ</w:t>
      </w:r>
      <w:proofErr w:type="spell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»</w:t>
      </w:r>
    </w:p>
    <w:p w:rsidR="00C5520E" w:rsidRDefault="00C5520E" w:rsidP="0094002F">
      <w:pPr>
        <w:widowControl w:val="0"/>
        <w:spacing w:after="0"/>
        <w:ind w:left="2832" w:right="165"/>
        <w:jc w:val="both"/>
        <w:rPr>
          <w:rFonts w:ascii="Times New Roman" w:hAnsi="Times New Roman"/>
          <w:sz w:val="28"/>
          <w:szCs w:val="28"/>
        </w:rPr>
      </w:pPr>
    </w:p>
    <w:p w:rsidR="00C5520E" w:rsidRPr="00C5520E" w:rsidRDefault="00C5520E" w:rsidP="0094002F">
      <w:pPr>
        <w:widowControl w:val="0"/>
        <w:spacing w:after="0"/>
        <w:ind w:left="2832" w:right="165"/>
        <w:jc w:val="both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Детская фольклорная студия музея-заповедника «Кижи», </w:t>
      </w:r>
      <w:proofErr w:type="spellStart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Москина</w:t>
      </w:r>
      <w:proofErr w:type="spellEnd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Дарья Николаевна, 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>руководитель студии</w:t>
      </w:r>
    </w:p>
    <w:p w:rsidR="00C5520E" w:rsidRDefault="00C5520E" w:rsidP="0094002F">
      <w:pPr>
        <w:widowControl w:val="0"/>
        <w:spacing w:after="0"/>
        <w:ind w:left="2832" w:right="165"/>
        <w:jc w:val="both"/>
        <w:rPr>
          <w:rFonts w:ascii="Times New Roman" w:hAnsi="Times New Roman"/>
          <w:sz w:val="28"/>
          <w:szCs w:val="28"/>
        </w:rPr>
      </w:pPr>
    </w:p>
    <w:p w:rsidR="00C5520E" w:rsidRPr="00C5520E" w:rsidRDefault="00C5520E" w:rsidP="0094002F">
      <w:pPr>
        <w:widowControl w:val="0"/>
        <w:spacing w:after="0"/>
        <w:ind w:left="2832" w:right="165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Образцовый коллектив России Детский фольклорный ансамбль «Петровская слобода» МБОУ ДО «Детско-юношеский центр» Петрозаводского ГО,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Иодко Ирина </w:t>
      </w:r>
      <w:proofErr w:type="spellStart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Эдвардовна</w:t>
      </w:r>
      <w:proofErr w:type="spellEnd"/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>, Заслуженный работник культуры РК, руководитель ансамбля</w:t>
      </w:r>
    </w:p>
    <w:p w:rsidR="00C5520E" w:rsidRDefault="00C5520E" w:rsidP="0094002F">
      <w:pPr>
        <w:widowControl w:val="0"/>
        <w:spacing w:after="0"/>
        <w:ind w:left="2832" w:right="270"/>
        <w:jc w:val="both"/>
        <w:rPr>
          <w:rFonts w:ascii="Times New Roman" w:hAnsi="Times New Roman"/>
          <w:sz w:val="28"/>
          <w:szCs w:val="28"/>
        </w:rPr>
      </w:pPr>
    </w:p>
    <w:p w:rsidR="00C5520E" w:rsidRDefault="00C5520E" w:rsidP="0094002F">
      <w:pPr>
        <w:widowControl w:val="0"/>
        <w:spacing w:after="0"/>
        <w:ind w:left="2832" w:right="270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Образцовый коллектив художественного творчества Республики Карелия «Детский фольклорный ансамбль «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Vesl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äž</w:t>
      </w:r>
      <w:r w:rsidRPr="00C5520E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ed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» МОУ ДО «Петрозаводская детская школа искусств им. М.А. Балакирева», </w:t>
      </w:r>
      <w:proofErr w:type="spellStart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Габукова</w:t>
      </w:r>
      <w:proofErr w:type="spellEnd"/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Ольга Сергеевна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>, руководитель ансамбля</w:t>
      </w:r>
    </w:p>
    <w:p w:rsidR="00C5520E" w:rsidRDefault="00C5520E" w:rsidP="0094002F">
      <w:pPr>
        <w:widowControl w:val="0"/>
        <w:spacing w:after="0"/>
        <w:ind w:left="2832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C5520E" w:rsidRPr="00C5520E" w:rsidRDefault="00C5520E" w:rsidP="0094002F">
      <w:pPr>
        <w:widowControl w:val="0"/>
        <w:spacing w:after="0"/>
        <w:ind w:left="2832" w:right="270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Образцовый детский коллектив художественного творчества Республики Карелия, ансамбль народной музыки Петрозаводского музыкального колледжа им. К.Э. 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Раутио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«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Перегудки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»,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Жукова Виолетта Анатольевна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, Заслуженный работник культуры Российской Федерации и Республики Карелия, </w:t>
      </w:r>
      <w:r w:rsidRPr="00C5520E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Ананьева    Татьяна Васильевна,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lastRenderedPageBreak/>
        <w:t>Заслуженный работник культуры Республики Карелия, руководители коллектива</w:t>
      </w:r>
    </w:p>
    <w:p w:rsidR="00C5520E" w:rsidRPr="00C5520E" w:rsidRDefault="00C5520E" w:rsidP="0094002F">
      <w:pPr>
        <w:spacing w:after="0"/>
        <w:ind w:left="2124" w:right="270" w:hanging="1764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  </w:t>
      </w:r>
    </w:p>
    <w:p w:rsidR="00C5520E" w:rsidRDefault="00C5520E" w:rsidP="00C5520E">
      <w:pPr>
        <w:spacing w:after="0"/>
        <w:ind w:left="360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13.30 –15.00</w:t>
      </w:r>
      <w:r w:rsidRPr="00C5520E">
        <w:rPr>
          <w:rFonts w:ascii="Times New Roman" w:hAnsi="Times New Roman"/>
          <w:sz w:val="28"/>
          <w:szCs w:val="28"/>
          <w14:ligatures w14:val="none"/>
        </w:rPr>
        <w:tab/>
      </w:r>
      <w:r w:rsidR="0094002F">
        <w:rPr>
          <w:rFonts w:ascii="Times New Roman" w:hAnsi="Times New Roman"/>
          <w:sz w:val="28"/>
          <w:szCs w:val="28"/>
          <w14:ligatures w14:val="none"/>
        </w:rPr>
        <w:tab/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Мастер-классы</w:t>
      </w:r>
    </w:p>
    <w:p w:rsidR="00C5520E" w:rsidRDefault="00C5520E" w:rsidP="00C5520E">
      <w:pPr>
        <w:spacing w:after="0"/>
        <w:ind w:left="360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C5520E" w:rsidRDefault="00C5520E" w:rsidP="0094002F">
      <w:pPr>
        <w:spacing w:after="0"/>
        <w:ind w:left="2832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Мастер-класс «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Здесь рождается 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кантеле»</w:t>
      </w:r>
      <w:r>
        <w:rPr>
          <w:rFonts w:ascii="Times New Roman" w:hAnsi="Times New Roman"/>
          <w:sz w:val="28"/>
          <w:szCs w:val="28"/>
          <w14:ligatures w14:val="none"/>
        </w:rPr>
        <w:t xml:space="preserve">, 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Бюджетное учреждение «Национальный ансамбль песни и танца Карелии «Кантеле», 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>проспект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Карла Маркса, 6 </w:t>
      </w:r>
    </w:p>
    <w:p w:rsidR="00C5520E" w:rsidRDefault="00C5520E" w:rsidP="0094002F">
      <w:pPr>
        <w:spacing w:after="0"/>
        <w:ind w:left="2832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C5520E" w:rsidRDefault="00C5520E" w:rsidP="0094002F">
      <w:pPr>
        <w:spacing w:after="0"/>
        <w:ind w:left="2832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Мастер-классы «Звенящий браслет-оберег» и «Птица «Пава». Ключница с мотивом традиционной вышивки»</w:t>
      </w:r>
      <w:r w:rsidRPr="00C5520E">
        <w:rPr>
          <w:rFonts w:ascii="Times New Roman" w:hAnsi="Times New Roman"/>
          <w:sz w:val="28"/>
          <w:szCs w:val="28"/>
          <w14:ligatures w14:val="none"/>
        </w:rPr>
        <w:t xml:space="preserve">, 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Федеральное государственное бюджетное учреждение культуры «Государ</w:t>
      </w:r>
      <w:r>
        <w:rPr>
          <w:rFonts w:ascii="Times New Roman" w:hAnsi="Times New Roman"/>
          <w:bCs/>
          <w:i/>
          <w:iCs/>
          <w:sz w:val="28"/>
          <w:szCs w:val="28"/>
          <w14:ligatures w14:val="none"/>
        </w:rPr>
        <w:t>ственный историко-архитектурный и этнографический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 музей-</w:t>
      </w:r>
      <w:proofErr w:type="gram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заповедник  «</w:t>
      </w:r>
      <w:proofErr w:type="gram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Кижи»,  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площадь Кирова, д. 10 </w:t>
      </w:r>
    </w:p>
    <w:p w:rsidR="00C5520E" w:rsidRDefault="00C5520E" w:rsidP="0094002F">
      <w:pPr>
        <w:spacing w:after="0"/>
        <w:ind w:left="2832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C5520E" w:rsidRDefault="00C5520E" w:rsidP="0094002F">
      <w:pPr>
        <w:spacing w:after="0"/>
        <w:ind w:left="2832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Мастер-класс «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Мультиполотенце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», 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>Бюджетное учреждение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 «Музей     изобразительных искусств Республики Карелия», 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проспект Карла Маркса, 8 </w:t>
      </w:r>
    </w:p>
    <w:p w:rsidR="00C5520E" w:rsidRDefault="00C5520E" w:rsidP="0094002F">
      <w:pPr>
        <w:spacing w:after="0"/>
        <w:ind w:left="2832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C5520E" w:rsidRDefault="00C5520E" w:rsidP="0094002F">
      <w:pPr>
        <w:spacing w:after="0"/>
        <w:ind w:left="2832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Мастер-класс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«На   всякий   случай – свой обычай», 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Бюджетное </w:t>
      </w:r>
      <w:proofErr w:type="gramStart"/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учреждение 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 «</w:t>
      </w:r>
      <w:proofErr w:type="gram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Национальный музей Республики Карелия», 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площадь Ленина, д.1  </w:t>
      </w:r>
    </w:p>
    <w:p w:rsidR="00C5520E" w:rsidRDefault="00C5520E" w:rsidP="0094002F">
      <w:pPr>
        <w:spacing w:after="0"/>
        <w:ind w:left="2832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C5520E" w:rsidRPr="00C5520E" w:rsidRDefault="00C5520E" w:rsidP="0094002F">
      <w:pPr>
        <w:spacing w:after="0"/>
        <w:ind w:left="2832" w:right="27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Мастер-класс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«Комиксы   на           карельском   языке», </w:t>
      </w:r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Автономное учреждение Республики </w:t>
      </w:r>
      <w:proofErr w:type="gramStart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>Карелия  «</w:t>
      </w:r>
      <w:proofErr w:type="gramEnd"/>
      <w:r w:rsidRPr="00C5520E">
        <w:rPr>
          <w:rFonts w:ascii="Times New Roman" w:hAnsi="Times New Roman"/>
          <w:bCs/>
          <w:i/>
          <w:iCs/>
          <w:sz w:val="28"/>
          <w:szCs w:val="28"/>
          <w14:ligatures w14:val="none"/>
        </w:rPr>
        <w:t xml:space="preserve">Издательство  «Периодика»,  </w:t>
      </w:r>
      <w:r w:rsidRPr="00C5520E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улица  Г.  Титова, д.3 </w:t>
      </w:r>
    </w:p>
    <w:p w:rsidR="00C5520E" w:rsidRPr="00C5520E" w:rsidRDefault="00C5520E" w:rsidP="00C5520E">
      <w:pPr>
        <w:widowControl w:val="0"/>
        <w:spacing w:after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:lang w:val="fi-FI"/>
          <w14:ligatures w14:val="none"/>
        </w:rPr>
        <w:t>____________</w:t>
      </w:r>
      <w:r w:rsidR="0094002F">
        <w:rPr>
          <w:rFonts w:ascii="Times New Roman" w:hAnsi="Times New Roman"/>
          <w:sz w:val="28"/>
          <w:szCs w:val="28"/>
          <w:lang w:val="fi-FI"/>
          <w14:ligatures w14:val="none"/>
        </w:rPr>
        <w:t>____________________________</w:t>
      </w:r>
      <w:r>
        <w:rPr>
          <w:rFonts w:ascii="Times New Roman" w:hAnsi="Times New Roman"/>
          <w:sz w:val="28"/>
          <w:szCs w:val="28"/>
          <w:lang w:val="fi-FI"/>
          <w14:ligatures w14:val="none"/>
        </w:rPr>
        <w:t>______________________________</w:t>
      </w:r>
    </w:p>
    <w:p w:rsidR="00C5520E" w:rsidRDefault="00C5520E" w:rsidP="00C5520E">
      <w:pPr>
        <w:spacing w:after="0"/>
        <w:ind w:left="45" w:right="60"/>
        <w:jc w:val="center"/>
        <w:rPr>
          <w:rFonts w:ascii="Times New Roman" w:hAnsi="Times New Roman"/>
          <w:sz w:val="28"/>
          <w:szCs w:val="28"/>
          <w14:ligatures w14:val="none"/>
        </w:rPr>
      </w:pPr>
    </w:p>
    <w:p w:rsidR="00C5520E" w:rsidRPr="0094002F" w:rsidRDefault="00C5520E" w:rsidP="00C5520E">
      <w:pPr>
        <w:spacing w:after="0"/>
        <w:ind w:left="45" w:right="6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 w:rsidRPr="0094002F">
        <w:rPr>
          <w:rFonts w:ascii="Times New Roman" w:hAnsi="Times New Roman"/>
          <w:b/>
          <w:sz w:val="28"/>
          <w:szCs w:val="28"/>
          <w14:ligatures w14:val="none"/>
        </w:rPr>
        <w:t>18.00</w:t>
      </w:r>
      <w:r w:rsidRPr="0094002F">
        <w:rPr>
          <w:rFonts w:ascii="Times New Roman" w:hAnsi="Times New Roman"/>
          <w:b/>
          <w:sz w:val="28"/>
          <w:szCs w:val="28"/>
          <w14:ligatures w14:val="none"/>
        </w:rPr>
        <w:tab/>
      </w:r>
    </w:p>
    <w:p w:rsidR="00C5520E" w:rsidRPr="00C5520E" w:rsidRDefault="00C5520E" w:rsidP="00C5520E">
      <w:pPr>
        <w:tabs>
          <w:tab w:val="left" w:pos="2922"/>
          <w:tab w:val="left" w:pos="4470"/>
        </w:tabs>
        <w:spacing w:after="0"/>
        <w:ind w:left="45" w:right="60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Концерт Фольклорно-хореографического ансамбля "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Kulkuset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" – «5 лет вместе»</w:t>
      </w:r>
    </w:p>
    <w:p w:rsidR="00C5520E" w:rsidRPr="00C5520E" w:rsidRDefault="00C5520E" w:rsidP="00C5520E">
      <w:pPr>
        <w:tabs>
          <w:tab w:val="left" w:pos="2922"/>
          <w:tab w:val="left" w:pos="4470"/>
        </w:tabs>
        <w:spacing w:after="0"/>
        <w:ind w:left="45" w:right="60"/>
        <w:jc w:val="center"/>
        <w:rPr>
          <w:rFonts w:ascii="Times New Roman" w:hAnsi="Times New Roman"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>М</w:t>
      </w:r>
      <w:r w:rsidRPr="00C5520E">
        <w:rPr>
          <w:rFonts w:ascii="Times New Roman" w:hAnsi="Times New Roman"/>
          <w:bCs/>
          <w:sz w:val="28"/>
          <w:szCs w:val="28"/>
          <w14:ligatures w14:val="none"/>
        </w:rPr>
        <w:t>униципальное бюджетное образовательное учреждение дополнительного образования Петрозаводского городского округа "Дворец творчества детей и юношества"</w:t>
      </w:r>
      <w:r w:rsidRPr="00C5520E">
        <w:rPr>
          <w:rFonts w:ascii="Times New Roman" w:hAnsi="Times New Roman"/>
          <w:bCs/>
          <w:sz w:val="28"/>
          <w:szCs w:val="28"/>
          <w14:ligatures w14:val="none"/>
        </w:rPr>
        <w:t xml:space="preserve">, </w:t>
      </w:r>
      <w:r w:rsidRPr="00C5520E">
        <w:rPr>
          <w:rFonts w:ascii="Times New Roman" w:hAnsi="Times New Roman"/>
          <w:bCs/>
          <w:sz w:val="28"/>
          <w:szCs w:val="28"/>
          <w14:ligatures w14:val="none"/>
        </w:rPr>
        <w:t>г. Петрозаводск, ул. Красная, д. 8</w:t>
      </w:r>
      <w:r w:rsidRPr="00C5520E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:rsidR="00C5520E" w:rsidRPr="00C5520E" w:rsidRDefault="00C5520E" w:rsidP="00C5520E">
      <w:pPr>
        <w:tabs>
          <w:tab w:val="left" w:pos="2922"/>
          <w:tab w:val="left" w:pos="4470"/>
        </w:tabs>
        <w:spacing w:after="0"/>
        <w:ind w:left="45" w:right="60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> </w:t>
      </w:r>
    </w:p>
    <w:p w:rsidR="00C5520E" w:rsidRPr="0094002F" w:rsidRDefault="00C5520E" w:rsidP="00C5520E">
      <w:pPr>
        <w:tabs>
          <w:tab w:val="left" w:pos="2922"/>
          <w:tab w:val="left" w:pos="4470"/>
        </w:tabs>
        <w:spacing w:after="0"/>
        <w:ind w:left="45" w:right="60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 w:rsidRPr="0094002F">
        <w:rPr>
          <w:rFonts w:ascii="Times New Roman" w:hAnsi="Times New Roman"/>
          <w:b/>
          <w:sz w:val="28"/>
          <w:szCs w:val="28"/>
          <w14:ligatures w14:val="none"/>
        </w:rPr>
        <w:t xml:space="preserve">18.30 </w:t>
      </w:r>
    </w:p>
    <w:p w:rsidR="00C5520E" w:rsidRPr="00C5520E" w:rsidRDefault="00C5520E" w:rsidP="00C5520E">
      <w:pPr>
        <w:tabs>
          <w:tab w:val="left" w:pos="2922"/>
          <w:tab w:val="left" w:pos="4470"/>
        </w:tabs>
        <w:spacing w:after="0"/>
        <w:ind w:left="45" w:right="6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Концертная программа</w:t>
      </w:r>
      <w:r w:rsidRPr="00C5520E"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«Храните любовь»</w:t>
      </w:r>
    </w:p>
    <w:p w:rsidR="00C5520E" w:rsidRPr="00C5520E" w:rsidRDefault="00C5520E" w:rsidP="00C5520E">
      <w:pPr>
        <w:tabs>
          <w:tab w:val="left" w:pos="2922"/>
          <w:tab w:val="left" w:pos="4470"/>
        </w:tabs>
        <w:spacing w:after="0"/>
        <w:ind w:left="45" w:right="60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>Национальный ансамбль песни и танца Карелии «Кантеле»</w:t>
      </w:r>
      <w:r w:rsidRPr="00C5520E">
        <w:rPr>
          <w:rFonts w:ascii="Times New Roman" w:hAnsi="Times New Roman"/>
          <w:sz w:val="28"/>
          <w:szCs w:val="28"/>
          <w14:ligatures w14:val="none"/>
        </w:rPr>
        <w:t xml:space="preserve">, </w:t>
      </w:r>
      <w:r w:rsidRPr="00C5520E">
        <w:rPr>
          <w:rFonts w:ascii="Times New Roman" w:hAnsi="Times New Roman"/>
          <w:bCs/>
          <w:sz w:val="28"/>
          <w:szCs w:val="28"/>
          <w14:ligatures w14:val="none"/>
        </w:rPr>
        <w:t>Большой зал Консерватории</w:t>
      </w:r>
      <w:r w:rsidRPr="00C5520E">
        <w:rPr>
          <w:rFonts w:ascii="Times New Roman" w:hAnsi="Times New Roman"/>
          <w:sz w:val="28"/>
          <w:szCs w:val="28"/>
          <w14:ligatures w14:val="none"/>
        </w:rPr>
        <w:t xml:space="preserve">, </w:t>
      </w:r>
      <w:r w:rsidRPr="00C5520E">
        <w:rPr>
          <w:rFonts w:ascii="Times New Roman" w:hAnsi="Times New Roman"/>
          <w:bCs/>
          <w:sz w:val="28"/>
          <w:szCs w:val="28"/>
          <w14:ligatures w14:val="none"/>
        </w:rPr>
        <w:t>г. Петрозаводск, ул. Ленинградская, 16</w:t>
      </w:r>
      <w:r w:rsidRPr="00C5520E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:rsidR="00C5520E" w:rsidRPr="00C5520E" w:rsidRDefault="00C5520E" w:rsidP="00C5520E">
      <w:pPr>
        <w:tabs>
          <w:tab w:val="left" w:pos="2922"/>
          <w:tab w:val="left" w:pos="4470"/>
        </w:tabs>
        <w:spacing w:after="0"/>
        <w:ind w:left="45" w:right="60"/>
        <w:jc w:val="center"/>
        <w:rPr>
          <w:rFonts w:ascii="Times New Roman" w:hAnsi="Times New Roman"/>
          <w:sz w:val="28"/>
          <w:szCs w:val="28"/>
          <w:lang w:val="fi-FI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>_________________________________________</w:t>
      </w:r>
      <w:r>
        <w:rPr>
          <w:rFonts w:ascii="Times New Roman" w:hAnsi="Times New Roman"/>
          <w:sz w:val="28"/>
          <w:szCs w:val="28"/>
          <w:lang w:val="fi-FI"/>
          <w14:ligatures w14:val="none"/>
        </w:rPr>
        <w:t>_________________________________</w:t>
      </w:r>
    </w:p>
    <w:p w:rsidR="00C5520E" w:rsidRPr="00C5520E" w:rsidRDefault="00C5520E" w:rsidP="00C5520E">
      <w:pPr>
        <w:spacing w:after="0"/>
        <w:ind w:left="45" w:right="6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C5520E" w:rsidRPr="00C5520E" w:rsidRDefault="00C5520E" w:rsidP="00C5520E">
      <w:pPr>
        <w:spacing w:after="0"/>
        <w:ind w:left="45" w:right="6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Заочная Интернет-конференция </w:t>
      </w:r>
    </w:p>
    <w:p w:rsidR="00E8492A" w:rsidRPr="00C5520E" w:rsidRDefault="00C5520E" w:rsidP="0094002F">
      <w:pPr>
        <w:spacing w:after="0"/>
        <w:ind w:left="45" w:right="6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«Роль системы образования в сохранении немат</w:t>
      </w:r>
      <w:r w:rsidR="00E8492A">
        <w:rPr>
          <w:rFonts w:ascii="Times New Roman" w:hAnsi="Times New Roman"/>
          <w:b/>
          <w:bCs/>
          <w:sz w:val="28"/>
          <w:szCs w:val="28"/>
          <w14:ligatures w14:val="none"/>
        </w:rPr>
        <w:t>ериального культурного наследия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коренных народов Республики Карелия» </w:t>
      </w:r>
    </w:p>
    <w:p w:rsidR="00C5520E" w:rsidRPr="00C5520E" w:rsidRDefault="00C5520E" w:rsidP="00C5520E">
      <w:pPr>
        <w:spacing w:after="0"/>
        <w:ind w:left="45" w:right="60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 xml:space="preserve">Режим доступа в Интернете: </w:t>
      </w:r>
    </w:p>
    <w:p w:rsidR="00C5520E" w:rsidRPr="00C5520E" w:rsidRDefault="00E8492A" w:rsidP="00C5520E">
      <w:pPr>
        <w:spacing w:after="0"/>
        <w:ind w:left="45" w:right="60"/>
        <w:jc w:val="center"/>
        <w:rPr>
          <w:rFonts w:ascii="Times New Roman" w:hAnsi="Times New Roman"/>
          <w:sz w:val="28"/>
          <w:szCs w:val="28"/>
          <w14:ligatures w14:val="none"/>
        </w:rPr>
      </w:pPr>
      <w:hyperlink r:id="rId4" w:history="1">
        <w:r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http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://</w:t>
        </w:r>
        <w:r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edu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-</w:t>
        </w:r>
        <w:r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rk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ru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</w:t>
        </w:r>
        <w:r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index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php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</w:t>
        </w:r>
        <w:r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metodkabinet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</w:t>
        </w:r>
        <w:r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itemlist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</w:t>
        </w:r>
        <w:r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category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/131-</w:t>
        </w:r>
        <w:r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konferentsija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_30-11-2018</w:t>
        </w:r>
      </w:hyperlink>
      <w:r w:rsidRPr="00E8492A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C5520E" w:rsidRPr="00C5520E">
        <w:rPr>
          <w:rFonts w:ascii="Times New Roman" w:hAnsi="Times New Roman"/>
          <w:sz w:val="28"/>
          <w:szCs w:val="28"/>
          <w14:ligatures w14:val="none"/>
        </w:rPr>
        <w:t xml:space="preserve">  </w:t>
      </w:r>
    </w:p>
    <w:p w:rsidR="00C5520E" w:rsidRPr="00E8492A" w:rsidRDefault="00C5520E" w:rsidP="00C5520E">
      <w:pPr>
        <w:spacing w:after="0"/>
        <w:ind w:left="45" w:right="60"/>
        <w:jc w:val="center"/>
        <w:rPr>
          <w:rFonts w:ascii="Times New Roman" w:hAnsi="Times New Roman"/>
          <w:b/>
          <w:bCs/>
          <w:sz w:val="28"/>
          <w:szCs w:val="28"/>
          <w:lang w:val="fi-FI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_________________________________________</w:t>
      </w:r>
      <w:r w:rsidR="00E8492A">
        <w:rPr>
          <w:rFonts w:ascii="Times New Roman" w:hAnsi="Times New Roman"/>
          <w:b/>
          <w:bCs/>
          <w:sz w:val="28"/>
          <w:szCs w:val="28"/>
          <w:lang w:val="fi-FI"/>
          <w14:ligatures w14:val="none"/>
        </w:rPr>
        <w:t>_________________________________</w:t>
      </w:r>
    </w:p>
    <w:p w:rsidR="00C5520E" w:rsidRPr="00C5520E" w:rsidRDefault="00C5520E" w:rsidP="00C5520E">
      <w:pPr>
        <w:spacing w:after="0"/>
        <w:ind w:left="45" w:right="60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lastRenderedPageBreak/>
        <w:t> </w:t>
      </w:r>
    </w:p>
    <w:p w:rsidR="00C5520E" w:rsidRPr="00C5520E" w:rsidRDefault="00C5520E" w:rsidP="00C5520E">
      <w:pPr>
        <w:spacing w:after="0"/>
        <w:ind w:left="45" w:right="6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Республиканский видео-</w:t>
      </w:r>
      <w:proofErr w:type="spellStart"/>
      <w:proofErr w:type="gram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флешмоб</w:t>
      </w:r>
      <w:proofErr w:type="spell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”</w:t>
      </w:r>
      <w:r w:rsidRPr="00C5520E">
        <w:rPr>
          <w:rFonts w:ascii="Times New Roman" w:hAnsi="Times New Roman"/>
          <w:b/>
          <w:bCs/>
          <w:sz w:val="28"/>
          <w:szCs w:val="28"/>
          <w:lang w:val="fi-FI"/>
          <w14:ligatures w14:val="none"/>
        </w:rPr>
        <w:t>Languker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ä</w:t>
      </w:r>
      <w:proofErr w:type="gramEnd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”</w:t>
      </w:r>
    </w:p>
    <w:p w:rsidR="00C5520E" w:rsidRPr="00C5520E" w:rsidRDefault="00C5520E" w:rsidP="00C5520E">
      <w:pPr>
        <w:spacing w:after="0"/>
        <w:ind w:left="45" w:right="6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:lang w:val="fi-FI"/>
          <w14:ligatures w14:val="none"/>
        </w:rPr>
        <w:t> </w:t>
      </w:r>
    </w:p>
    <w:p w:rsidR="00C5520E" w:rsidRPr="00E8492A" w:rsidRDefault="00C5520E" w:rsidP="00E8492A">
      <w:pPr>
        <w:spacing w:after="0"/>
        <w:ind w:left="45" w:right="60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>Режим доступа в Интернете:</w:t>
      </w:r>
      <w:r w:rsidR="00E8492A" w:rsidRPr="00E8492A">
        <w:rPr>
          <w:rFonts w:ascii="Times New Roman" w:hAnsi="Times New Roman"/>
          <w:sz w:val="28"/>
          <w:szCs w:val="28"/>
          <w14:ligatures w14:val="none"/>
        </w:rPr>
        <w:t xml:space="preserve"> </w:t>
      </w:r>
      <w:hyperlink r:id="rId5" w:history="1">
        <w:r w:rsidR="00E8492A"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https</w:t>
        </w:r>
        <w:r w:rsidR="00E8492A"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://</w:t>
        </w:r>
        <w:r w:rsidR="00E8492A"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sites</w:t>
        </w:r>
        <w:r w:rsidR="00E8492A"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="00E8492A"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google</w:t>
        </w:r>
        <w:r w:rsidR="00E8492A"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="00E8492A"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com</w:t>
        </w:r>
        <w:r w:rsidR="00E8492A"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</w:t>
        </w:r>
        <w:r w:rsidR="00E8492A"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site</w:t>
        </w:r>
        <w:r w:rsidR="00E8492A"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</w:t>
        </w:r>
        <w:r w:rsidR="00E8492A" w:rsidRPr="002F2D9C">
          <w:rPr>
            <w:rStyle w:val="a3"/>
            <w:rFonts w:ascii="Times New Roman" w:hAnsi="Times New Roman"/>
            <w:sz w:val="28"/>
            <w:szCs w:val="28"/>
            <w:lang w:val="fi-FI"/>
            <w14:ligatures w14:val="none"/>
          </w:rPr>
          <w:t>langukerae</w:t>
        </w:r>
        <w:r w:rsidR="00E8492A"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</w:t>
        </w:r>
      </w:hyperlink>
      <w:r w:rsidR="00E8492A" w:rsidRPr="00E8492A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:rsidR="00C5520E" w:rsidRPr="0094002F" w:rsidRDefault="00C5520E" w:rsidP="0094002F">
      <w:pPr>
        <w:spacing w:after="0"/>
        <w:ind w:left="45" w:right="60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 _________________________________________</w:t>
      </w:r>
      <w:r w:rsidR="0094002F">
        <w:rPr>
          <w:rFonts w:ascii="Times New Roman" w:hAnsi="Times New Roman"/>
          <w:b/>
          <w:bCs/>
          <w:sz w:val="28"/>
          <w:szCs w:val="28"/>
          <w:lang w:val="fi-FI"/>
          <w14:ligatures w14:val="none"/>
        </w:rPr>
        <w:t>________________________________</w:t>
      </w:r>
    </w:p>
    <w:p w:rsidR="00C5520E" w:rsidRPr="00C5520E" w:rsidRDefault="00C5520E" w:rsidP="00C5520E">
      <w:pPr>
        <w:spacing w:after="0"/>
        <w:ind w:left="45" w:right="6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C5520E" w:rsidRPr="00C5520E" w:rsidRDefault="00C5520E" w:rsidP="0094002F">
      <w:pPr>
        <w:spacing w:after="0"/>
        <w:ind w:left="45" w:right="6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Познавательный </w:t>
      </w:r>
      <w:proofErr w:type="spellStart"/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квест</w:t>
      </w:r>
      <w:proofErr w:type="spellEnd"/>
    </w:p>
    <w:p w:rsidR="00C5520E" w:rsidRPr="00C5520E" w:rsidRDefault="00C5520E" w:rsidP="0094002F">
      <w:pPr>
        <w:spacing w:after="0"/>
        <w:ind w:left="45" w:right="6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“</w:t>
      </w:r>
      <w:r w:rsidRPr="00C5520E">
        <w:rPr>
          <w:rFonts w:ascii="Times New Roman" w:hAnsi="Times New Roman"/>
          <w:b/>
          <w:bCs/>
          <w:sz w:val="28"/>
          <w:szCs w:val="28"/>
          <w:lang w:val="en-US"/>
          <w14:ligatures w14:val="none"/>
        </w:rPr>
        <w:t>V</w:t>
      </w:r>
      <w:r w:rsidRPr="00C5520E">
        <w:rPr>
          <w:rFonts w:ascii="Times New Roman" w:hAnsi="Times New Roman"/>
          <w:b/>
          <w:bCs/>
          <w:sz w:val="28"/>
          <w:szCs w:val="28"/>
          <w:lang w:val="fi-FI"/>
          <w14:ligatures w14:val="none"/>
        </w:rPr>
        <w:t>epsl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ä</w:t>
      </w:r>
      <w:r w:rsidRPr="00C5520E">
        <w:rPr>
          <w:rFonts w:ascii="Times New Roman" w:hAnsi="Times New Roman"/>
          <w:b/>
          <w:bCs/>
          <w:sz w:val="28"/>
          <w:szCs w:val="28"/>
          <w:lang w:val="fi-FI"/>
          <w14:ligatures w14:val="none"/>
        </w:rPr>
        <w:t>i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ž</w:t>
      </w:r>
      <w:r w:rsidRPr="00C5520E">
        <w:rPr>
          <w:rFonts w:ascii="Times New Roman" w:hAnsi="Times New Roman"/>
          <w:b/>
          <w:bCs/>
          <w:sz w:val="28"/>
          <w:szCs w:val="28"/>
          <w:lang w:val="fi-FI"/>
          <w14:ligatures w14:val="none"/>
        </w:rPr>
        <w:t>en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Pr="00C5520E">
        <w:rPr>
          <w:rFonts w:ascii="Times New Roman" w:hAnsi="Times New Roman"/>
          <w:b/>
          <w:bCs/>
          <w:sz w:val="28"/>
          <w:szCs w:val="28"/>
          <w:lang w:val="fi-FI"/>
          <w14:ligatures w14:val="none"/>
        </w:rPr>
        <w:t>veron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</w:t>
      </w:r>
      <w:r w:rsidRPr="00C5520E">
        <w:rPr>
          <w:rFonts w:ascii="Times New Roman" w:hAnsi="Times New Roman"/>
          <w:b/>
          <w:bCs/>
          <w:sz w:val="28"/>
          <w:szCs w:val="28"/>
          <w:lang w:val="fi-FI"/>
          <w14:ligatures w14:val="none"/>
        </w:rPr>
        <w:t>m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>ö</w:t>
      </w:r>
      <w:r w:rsidRPr="00C5520E">
        <w:rPr>
          <w:rFonts w:ascii="Times New Roman" w:hAnsi="Times New Roman"/>
          <w:b/>
          <w:bCs/>
          <w:sz w:val="28"/>
          <w:szCs w:val="28"/>
          <w:lang w:val="fi-FI"/>
          <w14:ligatures w14:val="none"/>
        </w:rPr>
        <w:t>dhe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” </w:t>
      </w:r>
      <w:r w:rsidR="0094002F" w:rsidRPr="0094002F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- </w:t>
      </w:r>
      <w:r w:rsidRPr="00C5520E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«По вепсскому обычаю» </w:t>
      </w:r>
    </w:p>
    <w:p w:rsidR="00C5520E" w:rsidRPr="00C5520E" w:rsidRDefault="00C5520E" w:rsidP="00C5520E">
      <w:pPr>
        <w:spacing w:after="0"/>
        <w:ind w:left="45" w:right="60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>(3 этаж, аудитория 316)</w:t>
      </w:r>
    </w:p>
    <w:p w:rsidR="00C5520E" w:rsidRPr="00C5520E" w:rsidRDefault="00C5520E" w:rsidP="00C5520E">
      <w:pPr>
        <w:spacing w:after="0"/>
        <w:ind w:left="45" w:right="60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:lang w:val="en-US"/>
          <w14:ligatures w14:val="none"/>
        </w:rPr>
        <w:t> </w:t>
      </w:r>
    </w:p>
    <w:p w:rsidR="00C5520E" w:rsidRPr="00C5520E" w:rsidRDefault="00C5520E" w:rsidP="00C5520E">
      <w:pPr>
        <w:spacing w:after="0"/>
        <w:ind w:left="45" w:right="60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 xml:space="preserve">Режим доступа в Интернете: </w:t>
      </w:r>
    </w:p>
    <w:p w:rsidR="00C5520E" w:rsidRPr="00C5520E" w:rsidRDefault="0094002F" w:rsidP="0094002F">
      <w:pPr>
        <w:spacing w:after="0"/>
        <w:ind w:left="45" w:right="60"/>
        <w:jc w:val="center"/>
        <w:rPr>
          <w:rFonts w:ascii="Times New Roman" w:hAnsi="Times New Roman"/>
          <w:sz w:val="28"/>
          <w:szCs w:val="28"/>
          <w14:ligatures w14:val="none"/>
        </w:rPr>
      </w:pPr>
      <w:hyperlink r:id="rId6" w:history="1">
        <w:r w:rsidRPr="002F2D9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http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://</w:t>
        </w:r>
        <w:proofErr w:type="spellStart"/>
        <w:r w:rsidRPr="002F2D9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edu</w:t>
        </w:r>
        <w:proofErr w:type="spellEnd"/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-</w:t>
        </w:r>
        <w:proofErr w:type="spellStart"/>
        <w:r w:rsidRPr="002F2D9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rk</w:t>
        </w:r>
        <w:proofErr w:type="spellEnd"/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proofErr w:type="spellStart"/>
        <w:r w:rsidRPr="002F2D9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ru</w:t>
        </w:r>
        <w:proofErr w:type="spellEnd"/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</w:t>
        </w:r>
        <w:r w:rsidRPr="002F2D9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index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proofErr w:type="spellStart"/>
        <w:r w:rsidRPr="002F2D9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php</w:t>
        </w:r>
        <w:proofErr w:type="spellEnd"/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</w:t>
        </w:r>
        <w:proofErr w:type="spellStart"/>
        <w:r w:rsidRPr="002F2D9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metodkabinet</w:t>
        </w:r>
        <w:proofErr w:type="spellEnd"/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</w:t>
        </w:r>
        <w:proofErr w:type="spellStart"/>
        <w:r w:rsidRPr="002F2D9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itemlist</w:t>
        </w:r>
        <w:proofErr w:type="spellEnd"/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</w:t>
        </w:r>
        <w:r w:rsidRPr="002F2D9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category</w:t>
        </w:r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/133-</w:t>
        </w:r>
        <w:proofErr w:type="spellStart"/>
        <w:r w:rsidRPr="002F2D9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poznavatelnyje</w:t>
        </w:r>
        <w:proofErr w:type="spellEnd"/>
        <w:r w:rsidRPr="002F2D9C">
          <w:rPr>
            <w:rStyle w:val="a3"/>
            <w:rFonts w:ascii="Times New Roman" w:hAnsi="Times New Roman"/>
            <w:sz w:val="28"/>
            <w:szCs w:val="28"/>
            <w14:ligatures w14:val="none"/>
          </w:rPr>
          <w:t>_</w:t>
        </w:r>
        <w:proofErr w:type="spellStart"/>
        <w:r w:rsidRPr="002F2D9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kvesty</w:t>
        </w:r>
        <w:proofErr w:type="spellEnd"/>
      </w:hyperlink>
      <w:r w:rsidRPr="0094002F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C5520E" w:rsidRPr="00C5520E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:rsidR="0094002F" w:rsidRPr="00C5520E" w:rsidRDefault="00C5520E" w:rsidP="0094002F">
      <w:pPr>
        <w:widowControl w:val="0"/>
        <w:spacing w:after="0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:lang w:val="fi-FI"/>
          <w14:ligatures w14:val="none"/>
        </w:rPr>
        <w:t> </w:t>
      </w:r>
      <w:r w:rsidR="0094002F">
        <w:rPr>
          <w:rFonts w:ascii="Times New Roman" w:hAnsi="Times New Roman"/>
          <w:sz w:val="28"/>
          <w:szCs w:val="28"/>
          <w:lang w:val="fi-FI"/>
          <w14:ligatures w14:val="none"/>
        </w:rPr>
        <w:t>_____________</w:t>
      </w:r>
      <w:r w:rsidR="0094002F">
        <w:rPr>
          <w:rFonts w:ascii="Times New Roman" w:hAnsi="Times New Roman"/>
          <w:sz w:val="28"/>
          <w:szCs w:val="28"/>
          <w:lang w:val="fi-FI"/>
          <w14:ligatures w14:val="none"/>
        </w:rPr>
        <w:t>_______________________________</w:t>
      </w:r>
      <w:r w:rsidR="0094002F">
        <w:rPr>
          <w:rFonts w:ascii="Times New Roman" w:hAnsi="Times New Roman"/>
          <w:sz w:val="28"/>
          <w:szCs w:val="28"/>
          <w:lang w:val="fi-FI"/>
          <w14:ligatures w14:val="none"/>
        </w:rPr>
        <w:t>____________________________</w:t>
      </w:r>
    </w:p>
    <w:p w:rsidR="00C5520E" w:rsidRPr="00C5520E" w:rsidRDefault="00C5520E" w:rsidP="00C5520E">
      <w:pPr>
        <w:widowControl w:val="0"/>
        <w:spacing w:after="0"/>
        <w:rPr>
          <w:rFonts w:ascii="Times New Roman" w:hAnsi="Times New Roman"/>
          <w:sz w:val="28"/>
          <w:szCs w:val="28"/>
          <w14:ligatures w14:val="none"/>
        </w:rPr>
      </w:pPr>
    </w:p>
    <w:p w:rsidR="00C5520E" w:rsidRPr="00C5520E" w:rsidRDefault="00C5520E" w:rsidP="00C5520E">
      <w:pPr>
        <w:pStyle w:val="msoaddress"/>
        <w:ind w:left="360" w:right="305"/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  <w:t xml:space="preserve">Место проведения конференции: </w:t>
      </w:r>
    </w:p>
    <w:p w:rsidR="00C5520E" w:rsidRPr="00C5520E" w:rsidRDefault="00C5520E" w:rsidP="00C5520E">
      <w:pPr>
        <w:pStyle w:val="msoaddress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>ГАУ ДПО РК КИРО</w:t>
      </w:r>
    </w:p>
    <w:p w:rsidR="00C5520E" w:rsidRPr="00C5520E" w:rsidRDefault="00C5520E" w:rsidP="00C5520E">
      <w:pPr>
        <w:pStyle w:val="msoaddress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>г. Петрозаводск, ул. Правды, д.31</w:t>
      </w:r>
    </w:p>
    <w:p w:rsidR="00C5520E" w:rsidRPr="00C5520E" w:rsidRDefault="00C5520E" w:rsidP="00C5520E">
      <w:pPr>
        <w:pStyle w:val="msoaddress"/>
        <w:ind w:left="360" w:right="305"/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  <w:t> </w:t>
      </w:r>
    </w:p>
    <w:p w:rsidR="00C5520E" w:rsidRPr="00C5520E" w:rsidRDefault="00C5520E" w:rsidP="00C5520E">
      <w:pPr>
        <w:pStyle w:val="msoaddress"/>
        <w:ind w:left="360" w:right="305"/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  <w:t xml:space="preserve">Дата проведения: </w:t>
      </w:r>
    </w:p>
    <w:p w:rsidR="00C5520E" w:rsidRPr="00C5520E" w:rsidRDefault="00C5520E" w:rsidP="00C5520E">
      <w:pPr>
        <w:pStyle w:val="msoaddress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>30 ноября 2018 года</w:t>
      </w:r>
    </w:p>
    <w:p w:rsidR="0094002F" w:rsidRPr="00C5520E" w:rsidRDefault="00C5520E" w:rsidP="0094002F">
      <w:pPr>
        <w:widowControl w:val="0"/>
        <w:spacing w:after="0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:lang w:val="fi-FI"/>
          <w14:ligatures w14:val="none"/>
        </w:rPr>
        <w:t> </w:t>
      </w:r>
      <w:r w:rsidR="0094002F" w:rsidRPr="00C5520E">
        <w:rPr>
          <w:rFonts w:ascii="Times New Roman" w:hAnsi="Times New Roman"/>
          <w:sz w:val="28"/>
          <w:szCs w:val="28"/>
          <w:lang w:val="fi-FI"/>
          <w14:ligatures w14:val="none"/>
        </w:rPr>
        <w:t> </w:t>
      </w:r>
      <w:r w:rsidR="0094002F">
        <w:rPr>
          <w:rFonts w:ascii="Times New Roman" w:hAnsi="Times New Roman"/>
          <w:sz w:val="28"/>
          <w:szCs w:val="28"/>
          <w:lang w:val="fi-FI"/>
          <w14:ligatures w14:val="none"/>
        </w:rPr>
        <w:t>________________________________________________________________________</w:t>
      </w:r>
    </w:p>
    <w:p w:rsidR="00C5520E" w:rsidRPr="00C5520E" w:rsidRDefault="00C5520E" w:rsidP="00C5520E">
      <w:pPr>
        <w:widowControl w:val="0"/>
        <w:spacing w:after="0"/>
        <w:rPr>
          <w:rFonts w:ascii="Times New Roman" w:hAnsi="Times New Roman"/>
          <w:sz w:val="28"/>
          <w:szCs w:val="28"/>
          <w14:ligatures w14:val="none"/>
        </w:rPr>
      </w:pPr>
    </w:p>
    <w:p w:rsidR="00C5520E" w:rsidRPr="00C5520E" w:rsidRDefault="00C5520E" w:rsidP="00C5520E">
      <w:pPr>
        <w:pStyle w:val="msoaddress"/>
        <w:widowControl w:val="0"/>
        <w:ind w:left="360" w:right="305"/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  <w:t xml:space="preserve">Контакты: </w:t>
      </w:r>
    </w:p>
    <w:p w:rsidR="00C5520E" w:rsidRPr="00C5520E" w:rsidRDefault="00C5520E" w:rsidP="00C5520E">
      <w:pPr>
        <w:pStyle w:val="msoaddress"/>
        <w:widowControl w:val="0"/>
        <w:ind w:left="360" w:right="305"/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  <w:t> </w:t>
      </w:r>
    </w:p>
    <w:p w:rsidR="00C5520E" w:rsidRPr="00C5520E" w:rsidRDefault="00C5520E" w:rsidP="00C5520E">
      <w:pPr>
        <w:pStyle w:val="msoaddress"/>
        <w:widowControl w:val="0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 xml:space="preserve">Богданова Елена Геннадьевна, </w:t>
      </w:r>
    </w:p>
    <w:p w:rsidR="00C5520E" w:rsidRPr="00C5520E" w:rsidRDefault="00C5520E" w:rsidP="00C5520E">
      <w:pPr>
        <w:pStyle w:val="msoaddress"/>
        <w:widowControl w:val="0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 xml:space="preserve">проректор ГАУ ДПО РК «Карельский институт развития образования», </w:t>
      </w:r>
    </w:p>
    <w:p w:rsidR="00C5520E" w:rsidRPr="00C5520E" w:rsidRDefault="00C5520E" w:rsidP="00C5520E">
      <w:pPr>
        <w:pStyle w:val="msoaddress"/>
        <w:widowControl w:val="0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 xml:space="preserve">тел. </w:t>
      </w:r>
      <w:r w:rsidRPr="00C5520E">
        <w:rPr>
          <w:rFonts w:ascii="Times New Roman" w:hAnsi="Times New Roman"/>
          <w:sz w:val="28"/>
          <w:szCs w:val="28"/>
          <w14:ligatures w14:val="none"/>
        </w:rPr>
        <w:t>+79814001981</w:t>
      </w: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 xml:space="preserve">, </w:t>
      </w:r>
    </w:p>
    <w:p w:rsidR="00C5520E" w:rsidRPr="00C5520E" w:rsidRDefault="00C5520E" w:rsidP="00C5520E">
      <w:pPr>
        <w:pStyle w:val="msoaddress"/>
        <w:widowControl w:val="0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 xml:space="preserve">эл. адрес: </w:t>
      </w:r>
      <w:hyperlink r:id="rId7" w:history="1">
        <w:r w:rsidRPr="00C5520E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bogdanovaeg</w:t>
        </w:r>
        <w:r w:rsidRPr="00C5520E">
          <w:rPr>
            <w:rStyle w:val="a3"/>
            <w:rFonts w:ascii="Times New Roman" w:hAnsi="Times New Roman"/>
            <w:sz w:val="28"/>
            <w:szCs w:val="28"/>
            <w14:ligatures w14:val="none"/>
          </w:rPr>
          <w:t>@</w:t>
        </w:r>
        <w:r w:rsidRPr="00C5520E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kiro</w:t>
        </w:r>
        <w:r w:rsidRPr="00C5520E">
          <w:rPr>
            <w:rStyle w:val="a3"/>
            <w:rFonts w:ascii="Times New Roman" w:hAnsi="Times New Roman"/>
            <w:sz w:val="28"/>
            <w:szCs w:val="28"/>
            <w14:ligatures w14:val="none"/>
          </w:rPr>
          <w:t>-</w:t>
        </w:r>
        <w:r w:rsidRPr="00C5520E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karelia</w:t>
        </w:r>
        <w:r w:rsidRPr="00C5520E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Pr="00C5520E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ru</w:t>
        </w:r>
      </w:hyperlink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 xml:space="preserve">  </w:t>
      </w:r>
    </w:p>
    <w:p w:rsidR="00C5520E" w:rsidRPr="00C5520E" w:rsidRDefault="00C5520E" w:rsidP="00C5520E">
      <w:pPr>
        <w:pStyle w:val="msoaddress"/>
        <w:widowControl w:val="0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:lang w:val="en-US"/>
          <w14:ligatures w14:val="none"/>
        </w:rPr>
        <w:t> </w:t>
      </w:r>
    </w:p>
    <w:p w:rsidR="00C5520E" w:rsidRPr="00C5520E" w:rsidRDefault="00C5520E" w:rsidP="00C5520E">
      <w:pPr>
        <w:pStyle w:val="msoorganizationname2"/>
        <w:widowControl w:val="0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 xml:space="preserve">Григорьевская Наталья Юрьевна, </w:t>
      </w:r>
    </w:p>
    <w:p w:rsidR="00C5520E" w:rsidRPr="00C5520E" w:rsidRDefault="00C5520E" w:rsidP="00C5520E">
      <w:pPr>
        <w:pStyle w:val="msoaddress"/>
        <w:widowControl w:val="0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 xml:space="preserve">руководитель Центра этнокультурного образования, тел.  </w:t>
      </w:r>
      <w:r w:rsidRPr="00C5520E">
        <w:rPr>
          <w:rFonts w:ascii="Times New Roman" w:hAnsi="Times New Roman"/>
          <w:sz w:val="28"/>
          <w:szCs w:val="28"/>
          <w14:ligatures w14:val="none"/>
        </w:rPr>
        <w:t xml:space="preserve">+79814001896, </w:t>
      </w:r>
    </w:p>
    <w:p w:rsidR="00C5520E" w:rsidRPr="00C5520E" w:rsidRDefault="00C5520E" w:rsidP="00C5520E">
      <w:pPr>
        <w:pStyle w:val="msoorganizationname2"/>
        <w:widowControl w:val="0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 xml:space="preserve">эл. адрес: </w:t>
      </w:r>
      <w:hyperlink r:id="rId8" w:history="1">
        <w:r w:rsidRPr="00C5520E">
          <w:rPr>
            <w:rStyle w:val="a3"/>
            <w:rFonts w:ascii="Times New Roman" w:hAnsi="Times New Roman"/>
            <w:kern w:val="2"/>
            <w:sz w:val="28"/>
            <w:szCs w:val="28"/>
            <w:lang w:val="en-US"/>
            <w14:ligatures w14:val="none"/>
          </w:rPr>
          <w:t>grig</w:t>
        </w:r>
        <w:r w:rsidRPr="00C5520E">
          <w:rPr>
            <w:rStyle w:val="a3"/>
            <w:rFonts w:ascii="Times New Roman" w:hAnsi="Times New Roman"/>
            <w:kern w:val="2"/>
            <w:sz w:val="28"/>
            <w:szCs w:val="28"/>
            <w14:ligatures w14:val="none"/>
          </w:rPr>
          <w:t>@</w:t>
        </w:r>
        <w:r w:rsidRPr="00C5520E">
          <w:rPr>
            <w:rStyle w:val="a3"/>
            <w:rFonts w:ascii="Times New Roman" w:hAnsi="Times New Roman"/>
            <w:kern w:val="2"/>
            <w:sz w:val="28"/>
            <w:szCs w:val="28"/>
            <w:lang w:val="en-US"/>
            <w14:ligatures w14:val="none"/>
          </w:rPr>
          <w:t>kiro</w:t>
        </w:r>
        <w:r w:rsidRPr="00C5520E">
          <w:rPr>
            <w:rStyle w:val="a3"/>
            <w:rFonts w:ascii="Times New Roman" w:hAnsi="Times New Roman"/>
            <w:kern w:val="2"/>
            <w:sz w:val="28"/>
            <w:szCs w:val="28"/>
            <w14:ligatures w14:val="none"/>
          </w:rPr>
          <w:t>-</w:t>
        </w:r>
        <w:r w:rsidRPr="00C5520E">
          <w:rPr>
            <w:rStyle w:val="a3"/>
            <w:rFonts w:ascii="Times New Roman" w:hAnsi="Times New Roman"/>
            <w:kern w:val="2"/>
            <w:sz w:val="28"/>
            <w:szCs w:val="28"/>
            <w:lang w:val="en-US"/>
            <w14:ligatures w14:val="none"/>
          </w:rPr>
          <w:t>karelia</w:t>
        </w:r>
        <w:r w:rsidRPr="00C5520E">
          <w:rPr>
            <w:rStyle w:val="a3"/>
            <w:rFonts w:ascii="Times New Roman" w:hAnsi="Times New Roman"/>
            <w:kern w:val="2"/>
            <w:sz w:val="28"/>
            <w:szCs w:val="28"/>
            <w14:ligatures w14:val="none"/>
          </w:rPr>
          <w:t>.</w:t>
        </w:r>
        <w:r w:rsidRPr="00C5520E">
          <w:rPr>
            <w:rStyle w:val="a3"/>
            <w:rFonts w:ascii="Times New Roman" w:hAnsi="Times New Roman"/>
            <w:kern w:val="2"/>
            <w:sz w:val="28"/>
            <w:szCs w:val="28"/>
            <w:lang w:val="en-US"/>
            <w14:ligatures w14:val="none"/>
          </w:rPr>
          <w:t>ru</w:t>
        </w:r>
      </w:hyperlink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 xml:space="preserve"> </w:t>
      </w:r>
    </w:p>
    <w:p w:rsidR="00C5520E" w:rsidRPr="00C5520E" w:rsidRDefault="00C5520E" w:rsidP="00C5520E">
      <w:pPr>
        <w:pStyle w:val="msoorganizationname2"/>
        <w:widowControl w:val="0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> </w:t>
      </w:r>
    </w:p>
    <w:p w:rsidR="00C5520E" w:rsidRPr="00C5520E" w:rsidRDefault="00C5520E" w:rsidP="00C5520E">
      <w:pPr>
        <w:spacing w:after="0"/>
        <w:ind w:left="360" w:right="305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 xml:space="preserve">Храмцова Ольга Анатольевна, </w:t>
      </w:r>
    </w:p>
    <w:p w:rsidR="00C5520E" w:rsidRPr="00C5520E" w:rsidRDefault="00C5520E" w:rsidP="00C5520E">
      <w:pPr>
        <w:pStyle w:val="msoaddress"/>
        <w:widowControl w:val="0"/>
        <w:ind w:left="360" w:right="305"/>
        <w:rPr>
          <w:rFonts w:ascii="Times New Roman" w:hAnsi="Times New Roman"/>
          <w:kern w:val="2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>методист Центра этнокультурного образования, тел</w:t>
      </w:r>
      <w:r w:rsidRPr="00C5520E">
        <w:rPr>
          <w:rFonts w:ascii="Times New Roman" w:hAnsi="Times New Roman"/>
          <w:kern w:val="2"/>
          <w:sz w:val="28"/>
          <w:szCs w:val="28"/>
          <w14:ligatures w14:val="none"/>
        </w:rPr>
        <w:t xml:space="preserve">.  +79814001896, </w:t>
      </w:r>
    </w:p>
    <w:p w:rsidR="00C5520E" w:rsidRPr="00C5520E" w:rsidRDefault="00C5520E" w:rsidP="00C5520E">
      <w:pPr>
        <w:spacing w:after="0"/>
        <w:ind w:left="360" w:right="305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14:ligatures w14:val="none"/>
        </w:rPr>
        <w:t xml:space="preserve">эл. адрес: </w:t>
      </w:r>
      <w:hyperlink r:id="rId9" w:history="1">
        <w:r w:rsidRPr="00C5520E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hramcovaoa</w:t>
        </w:r>
        <w:r w:rsidRPr="00C5520E">
          <w:rPr>
            <w:rStyle w:val="a3"/>
            <w:rFonts w:ascii="Times New Roman" w:hAnsi="Times New Roman"/>
            <w:sz w:val="28"/>
            <w:szCs w:val="28"/>
            <w14:ligatures w14:val="none"/>
          </w:rPr>
          <w:t>@</w:t>
        </w:r>
        <w:r w:rsidRPr="00C5520E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kiro</w:t>
        </w:r>
        <w:r w:rsidRPr="00C5520E">
          <w:rPr>
            <w:rStyle w:val="a3"/>
            <w:rFonts w:ascii="Times New Roman" w:hAnsi="Times New Roman"/>
            <w:sz w:val="28"/>
            <w:szCs w:val="28"/>
            <w14:ligatures w14:val="none"/>
          </w:rPr>
          <w:t>-</w:t>
        </w:r>
        <w:r w:rsidRPr="00C5520E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karelia</w:t>
        </w:r>
        <w:r w:rsidRPr="00C5520E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Pr="00C5520E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ru</w:t>
        </w:r>
      </w:hyperlink>
    </w:p>
    <w:p w:rsidR="00C5520E" w:rsidRPr="00C5520E" w:rsidRDefault="00C5520E" w:rsidP="00C5520E">
      <w:pPr>
        <w:widowControl w:val="0"/>
        <w:spacing w:after="0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:lang w:val="fi-FI"/>
          <w14:ligatures w14:val="none"/>
        </w:rPr>
        <w:t> </w:t>
      </w:r>
    </w:p>
    <w:p w:rsidR="00410305" w:rsidRPr="00C5520E" w:rsidRDefault="00410305" w:rsidP="00C5520E">
      <w:pPr>
        <w:pStyle w:val="western"/>
        <w:ind w:right="-86"/>
        <w:jc w:val="center"/>
        <w:rPr>
          <w:sz w:val="28"/>
          <w:szCs w:val="28"/>
          <w14:ligatures w14:val="none"/>
        </w:rPr>
      </w:pPr>
      <w:r w:rsidRPr="00C5520E">
        <w:rPr>
          <w:sz w:val="28"/>
          <w:szCs w:val="28"/>
          <w14:ligatures w14:val="none"/>
        </w:rPr>
        <w:t> </w:t>
      </w:r>
    </w:p>
    <w:p w:rsidR="00410305" w:rsidRPr="00C5520E" w:rsidRDefault="00410305" w:rsidP="00C5520E">
      <w:pPr>
        <w:widowControl w:val="0"/>
        <w:spacing w:after="0"/>
        <w:rPr>
          <w:rFonts w:ascii="Times New Roman" w:hAnsi="Times New Roman"/>
          <w:sz w:val="28"/>
          <w:szCs w:val="28"/>
          <w14:ligatures w14:val="none"/>
        </w:rPr>
      </w:pPr>
      <w:r w:rsidRPr="00C5520E">
        <w:rPr>
          <w:rFonts w:ascii="Times New Roman" w:hAnsi="Times New Roman"/>
          <w:sz w:val="28"/>
          <w:szCs w:val="28"/>
          <w:lang w:val="fi-FI"/>
          <w14:ligatures w14:val="none"/>
        </w:rPr>
        <w:t> </w:t>
      </w:r>
    </w:p>
    <w:p w:rsidR="00F9647E" w:rsidRPr="00C5520E" w:rsidRDefault="00F9647E" w:rsidP="00C5520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9647E" w:rsidRPr="00C5520E" w:rsidSect="00410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5"/>
    <w:rsid w:val="00410305"/>
    <w:rsid w:val="0094002F"/>
    <w:rsid w:val="00C5520E"/>
    <w:rsid w:val="00E8492A"/>
    <w:rsid w:val="00F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2AF8"/>
  <w15:chartTrackingRefBased/>
  <w15:docId w15:val="{98308EBA-49D1-47E0-B0B9-DA4D5970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05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0305"/>
    <w:pPr>
      <w:spacing w:after="0"/>
    </w:pPr>
    <w:rPr>
      <w:rFonts w:ascii="Times New Roman" w:hAnsi="Times New Roman"/>
      <w:sz w:val="24"/>
      <w:szCs w:val="24"/>
    </w:rPr>
  </w:style>
  <w:style w:type="paragraph" w:customStyle="1" w:styleId="msoaddress">
    <w:name w:val="msoaddress"/>
    <w:rsid w:val="00C5520E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3">
    <w:name w:val="Hyperlink"/>
    <w:basedOn w:val="a0"/>
    <w:uiPriority w:val="99"/>
    <w:unhideWhenUsed/>
    <w:rsid w:val="00C5520E"/>
    <w:rPr>
      <w:color w:val="800080"/>
      <w:u w:val="single"/>
    </w:rPr>
  </w:style>
  <w:style w:type="paragraph" w:customStyle="1" w:styleId="msoorganizationname2">
    <w:name w:val="msoorganizationname2"/>
    <w:rsid w:val="00C5520E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@kiro-karel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gdanovaeg@kiro-karel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-rk.ru/index.php/metodkabinet/itemlist/category/133-poznavatelnyje_kves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site/langukera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du-rk.ru/index.php/metodkabinet/itemlist/category/131-konferentsija_30-11-2018" TargetMode="External"/><Relationship Id="rId9" Type="http://schemas.openxmlformats.org/officeDocument/2006/relationships/hyperlink" Target="mailto:hramcovaoa@kiro-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2018-11-29T12:23:00Z</dcterms:created>
  <dcterms:modified xsi:type="dcterms:W3CDTF">2018-11-29T12:37:00Z</dcterms:modified>
</cp:coreProperties>
</file>