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6" w:rsidRPr="009C67C0" w:rsidRDefault="00B400F6" w:rsidP="00B40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C0">
        <w:rPr>
          <w:rFonts w:ascii="Times New Roman" w:hAnsi="Times New Roman" w:cs="Times New Roman"/>
          <w:b/>
          <w:sz w:val="28"/>
          <w:szCs w:val="28"/>
        </w:rPr>
        <w:t>«Язык как носитель нематериального культурного наследия в музейной образовательной деятельности ДОУ»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97E40" w:rsidRPr="005F6480" w:rsidTr="00E97E40">
        <w:tc>
          <w:tcPr>
            <w:tcW w:w="4076" w:type="dxa"/>
          </w:tcPr>
          <w:p w:rsidR="00E97E40" w:rsidRPr="009C67C0" w:rsidRDefault="00E97E40" w:rsidP="00E9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5F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9C67C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Karjalan kieli — oma kieli                                                                                 Sinä olet minun syväimes,</w:t>
            </w:r>
          </w:p>
          <w:p w:rsidR="00E97E40" w:rsidRPr="009C67C0" w:rsidRDefault="00E97E40" w:rsidP="00E9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C67C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Karjalan kieli — muaman kieli</w:t>
            </w:r>
          </w:p>
          <w:p w:rsidR="00E97E40" w:rsidRPr="009C67C0" w:rsidRDefault="00E97E40" w:rsidP="00E9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C67C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Mustan sinuu muaman pajozes,</w:t>
            </w:r>
          </w:p>
          <w:p w:rsidR="00E97E40" w:rsidRPr="009C67C0" w:rsidRDefault="00E97E40" w:rsidP="00E9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C67C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Karjalan kieli — elävy kieli,</w:t>
            </w:r>
          </w:p>
          <w:p w:rsidR="00E97E40" w:rsidRPr="009C67C0" w:rsidRDefault="00E97E40" w:rsidP="00E9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9C67C0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>Elä ainos minun elokses!</w:t>
            </w:r>
          </w:p>
          <w:p w:rsidR="00E97E40" w:rsidRPr="005F6480" w:rsidRDefault="00E97E40" w:rsidP="00E97E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  <w:r w:rsidRPr="005F64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i-FI"/>
              </w:rPr>
              <w:t>M. Volhonova</w:t>
            </w:r>
          </w:p>
          <w:p w:rsidR="00E97E40" w:rsidRPr="005F6480" w:rsidRDefault="00E97E40" w:rsidP="00B400F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fi-FI"/>
              </w:rPr>
            </w:pPr>
          </w:p>
        </w:tc>
      </w:tr>
    </w:tbl>
    <w:p w:rsidR="00E97E40" w:rsidRPr="005F6480" w:rsidRDefault="00A40AC5" w:rsidP="0040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C0">
        <w:rPr>
          <w:rFonts w:ascii="Times New Roman" w:hAnsi="Times New Roman" w:cs="Times New Roman"/>
          <w:sz w:val="28"/>
          <w:szCs w:val="28"/>
        </w:rPr>
        <w:t xml:space="preserve">Язык - это необычный, незаменимый инструмент, с помощью которого человек общается, передает свои эмоции, чувства. Но используя его как инструмент, мы не задумываемся о великой роли языка в существовании человека. Язык —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зepкaлo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C67C0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9C67C0">
        <w:rPr>
          <w:rFonts w:ascii="Times New Roman" w:hAnsi="Times New Roman" w:cs="Times New Roman"/>
          <w:sz w:val="28"/>
          <w:szCs w:val="28"/>
        </w:rPr>
        <w:t>льтypы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нeм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oтpaжaeтcя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peaльный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миp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oкpyжaющий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чeлoвeкa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peaльныe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ycлoвия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жизни,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C67C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C67C0">
        <w:rPr>
          <w:rFonts w:ascii="Times New Roman" w:hAnsi="Times New Roman" w:cs="Times New Roman"/>
          <w:sz w:val="28"/>
          <w:szCs w:val="28"/>
        </w:rPr>
        <w:t>бщecтвeннoe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caмocoзнaниe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нapoдa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мeнтaлитeт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нaциoнaльный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xapaктep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oбpaз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жизни,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тpaдиции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oбычaи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мopaль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cиcтeмa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цeннocтeй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миpooщyщeниe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видeниe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миpa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.  И поэтому самым высшим культурным наследием наших предков является – наш язык.</w:t>
      </w:r>
    </w:p>
    <w:p w:rsidR="0067716B" w:rsidRPr="009C67C0" w:rsidRDefault="000F54FB" w:rsidP="0040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C67C0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gramEnd"/>
      <w:r w:rsidRPr="009C67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тчик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9C67C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ль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льт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9C67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, 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epe</w:t>
      </w:r>
      <w:r w:rsidRPr="009C67C0">
        <w:rPr>
          <w:rFonts w:ascii="Times New Roman" w:hAnsi="Times New Roman" w:cs="Times New Roman"/>
          <w:sz w:val="28"/>
          <w:szCs w:val="28"/>
        </w:rPr>
        <w:t>д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ae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т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9C67C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C67C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льн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льт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9C67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  <w:lang w:val="en-US"/>
        </w:rPr>
        <w:t>xpa</w:t>
      </w:r>
      <w:r w:rsidRPr="009C67C0">
        <w:rPr>
          <w:rFonts w:ascii="Times New Roman" w:hAnsi="Times New Roman" w:cs="Times New Roman"/>
          <w:sz w:val="28"/>
          <w:szCs w:val="28"/>
        </w:rPr>
        <w:t>нящ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67C0">
        <w:rPr>
          <w:rFonts w:ascii="Times New Roman" w:hAnsi="Times New Roman" w:cs="Times New Roman"/>
          <w:sz w:val="28"/>
          <w:szCs w:val="28"/>
        </w:rPr>
        <w:t>я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в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C67C0">
        <w:rPr>
          <w:rFonts w:ascii="Times New Roman" w:hAnsi="Times New Roman" w:cs="Times New Roman"/>
          <w:sz w:val="28"/>
          <w:szCs w:val="28"/>
        </w:rPr>
        <w:t>из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л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в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л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ни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gramStart"/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вл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в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я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C67C0">
        <w:rPr>
          <w:rFonts w:ascii="Times New Roman" w:hAnsi="Times New Roman" w:cs="Times New Roman"/>
          <w:sz w:val="28"/>
          <w:szCs w:val="28"/>
        </w:rPr>
        <w:t>дным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  <w:lang w:val="en-US"/>
        </w:rPr>
        <w:t>yc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в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ив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ют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вм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т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e c </w:t>
      </w:r>
      <w:r w:rsidRPr="009C67C0">
        <w:rPr>
          <w:rFonts w:ascii="Times New Roman" w:hAnsi="Times New Roman" w:cs="Times New Roman"/>
          <w:sz w:val="28"/>
          <w:szCs w:val="28"/>
        </w:rPr>
        <w:t>ним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и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9C67C0">
        <w:rPr>
          <w:rFonts w:ascii="Times New Roman" w:hAnsi="Times New Roman" w:cs="Times New Roman"/>
          <w:sz w:val="28"/>
          <w:szCs w:val="28"/>
        </w:rPr>
        <w:t>б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бщ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льт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9C67C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9C67C0">
        <w:rPr>
          <w:rFonts w:ascii="Times New Roman" w:hAnsi="Times New Roman" w:cs="Times New Roman"/>
          <w:sz w:val="28"/>
          <w:szCs w:val="28"/>
        </w:rPr>
        <w:t>дш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9C67C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ющи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л</w:t>
      </w:r>
      <w:r w:rsidRPr="009C67C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9C67C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C67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opy</w:t>
      </w:r>
      <w:r w:rsidRPr="009C67C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e, </w:t>
      </w:r>
      <w:r w:rsidRPr="009C67C0">
        <w:rPr>
          <w:rFonts w:ascii="Times New Roman" w:hAnsi="Times New Roman" w:cs="Times New Roman"/>
          <w:sz w:val="28"/>
          <w:szCs w:val="28"/>
        </w:rPr>
        <w:t>ин</w:t>
      </w:r>
      <w:proofErr w:type="gramStart"/>
      <w:r w:rsidRPr="005F648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C67C0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9C67C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. 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9C67C0">
        <w:rPr>
          <w:rFonts w:ascii="Times New Roman" w:hAnsi="Times New Roman" w:cs="Times New Roman"/>
          <w:sz w:val="28"/>
          <w:szCs w:val="28"/>
        </w:rPr>
        <w:t>ми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pye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личн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9C67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ч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л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в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9C67C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ля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r w:rsidRPr="009C67C0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epe</w:t>
      </w:r>
      <w:r w:rsidRPr="009C67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вяз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и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л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ж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нны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9C67C0">
        <w:rPr>
          <w:rFonts w:ascii="Times New Roman" w:hAnsi="Times New Roman" w:cs="Times New Roman"/>
          <w:sz w:val="28"/>
          <w:szCs w:val="28"/>
        </w:rPr>
        <w:t>в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9C67C0">
        <w:rPr>
          <w:rFonts w:ascii="Times New Roman" w:hAnsi="Times New Roman" w:cs="Times New Roman"/>
          <w:sz w:val="28"/>
          <w:szCs w:val="28"/>
        </w:rPr>
        <w:t>вид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ни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9C67C0">
        <w:rPr>
          <w:rFonts w:ascii="Times New Roman" w:hAnsi="Times New Roman" w:cs="Times New Roman"/>
          <w:sz w:val="28"/>
          <w:szCs w:val="28"/>
        </w:rPr>
        <w:t>ми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pa, </w:t>
      </w:r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лит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, 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ни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людям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и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9C67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ec</w:t>
      </w:r>
      <w:r w:rsidRPr="009C67C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ч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epe</w:t>
      </w:r>
      <w:r w:rsidRPr="009C67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льт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ypy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apo</w:t>
      </w:r>
      <w:r w:rsidRPr="009C67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a,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льз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7C0">
        <w:rPr>
          <w:rFonts w:ascii="Times New Roman" w:hAnsi="Times New Roman" w:cs="Times New Roman"/>
          <w:sz w:val="28"/>
          <w:szCs w:val="28"/>
        </w:rPr>
        <w:t>г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oc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я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язык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67C0">
        <w:rPr>
          <w:rFonts w:ascii="Times New Roman" w:hAnsi="Times New Roman" w:cs="Times New Roman"/>
          <w:sz w:val="28"/>
          <w:szCs w:val="28"/>
        </w:rPr>
        <w:t>к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6480">
        <w:rPr>
          <w:rFonts w:ascii="Times New Roman" w:hAnsi="Times New Roman" w:cs="Times New Roman"/>
          <w:sz w:val="28"/>
          <w:szCs w:val="28"/>
          <w:lang w:val="en-US"/>
        </w:rPr>
        <w:t>cpe</w:t>
      </w:r>
      <w:r w:rsidRPr="009C67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C67C0">
        <w:rPr>
          <w:rFonts w:ascii="Times New Roman" w:hAnsi="Times New Roman" w:cs="Times New Roman"/>
          <w:sz w:val="28"/>
          <w:szCs w:val="28"/>
        </w:rPr>
        <w:t>м</w:t>
      </w:r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бщ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F64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67C0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9C67C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C67C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C67C0">
        <w:rPr>
          <w:rFonts w:ascii="Times New Roman" w:hAnsi="Times New Roman" w:cs="Times New Roman"/>
          <w:sz w:val="28"/>
          <w:szCs w:val="28"/>
        </w:rPr>
        <w:t>, язык</w:t>
      </w:r>
      <w:r w:rsidR="005F521F" w:rsidRPr="009C67C0">
        <w:rPr>
          <w:rFonts w:ascii="Times New Roman" w:hAnsi="Times New Roman" w:cs="Times New Roman"/>
          <w:sz w:val="28"/>
          <w:szCs w:val="28"/>
        </w:rPr>
        <w:t xml:space="preserve"> является носителем нематериального культурного наследия народа. </w:t>
      </w:r>
      <w:r w:rsidRPr="009C6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F9" w:rsidRPr="00661EF9" w:rsidRDefault="0067716B" w:rsidP="004079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1EF9"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 функционирует музей «</w:t>
      </w:r>
      <w:proofErr w:type="spellStart"/>
      <w:r w:rsidRPr="00661EF9">
        <w:rPr>
          <w:rFonts w:ascii="Times New Roman" w:hAnsi="Times New Roman" w:cs="Times New Roman"/>
          <w:sz w:val="28"/>
          <w:szCs w:val="28"/>
          <w:lang w:val="en-US"/>
        </w:rPr>
        <w:t>Karjalaine</w:t>
      </w:r>
      <w:proofErr w:type="spellEnd"/>
      <w:r w:rsidRPr="00661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EF9">
        <w:rPr>
          <w:rFonts w:ascii="Times New Roman" w:hAnsi="Times New Roman" w:cs="Times New Roman"/>
          <w:sz w:val="28"/>
          <w:szCs w:val="28"/>
          <w:lang w:val="en-US"/>
        </w:rPr>
        <w:t>perti</w:t>
      </w:r>
      <w:proofErr w:type="spellEnd"/>
      <w:r w:rsidRPr="00661EF9">
        <w:rPr>
          <w:rFonts w:ascii="Times New Roman" w:hAnsi="Times New Roman" w:cs="Times New Roman"/>
          <w:sz w:val="28"/>
          <w:szCs w:val="28"/>
        </w:rPr>
        <w:t>».</w:t>
      </w:r>
      <w:r w:rsidRPr="00661E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1EF9" w:rsidRPr="00CA3E1B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музея - формирование у дошкольников патриотических чувств, знакомство детей с жизнью, бытом и творчеством </w:t>
      </w:r>
      <w:r w:rsidR="00661EF9" w:rsidRPr="00CA3E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карельского</w:t>
      </w:r>
      <w:r w:rsidR="00661EF9" w:rsidRPr="00CA3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народа, приобщение к народным традициям и </w:t>
      </w:r>
      <w:r w:rsidR="00661EF9" w:rsidRPr="00CA3E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обычаям.</w:t>
      </w:r>
      <w:r w:rsidR="00661EF9" w:rsidRPr="0066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61EF9" w:rsidRPr="0066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Духовное возрождение народа невозможно без сохранения и передачи другим поколениям традиций национальной культуры. В сложных условиях современной жизни для юного поколения очень важно чувствовать нравственную опору, каждый человек должен ощущать свои корни. Это - дом, семья, семейные обычаи, традиции, история. Не зная их, не интересуясь своим прошлым, историей народных обычаев, традиций, обрядов, ремесел нельзя утвердить нравственные ценности в сознании детей и подростков. </w:t>
      </w:r>
    </w:p>
    <w:p w:rsidR="004079C4" w:rsidRPr="00C6181C" w:rsidRDefault="004079C4" w:rsidP="00C618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задачи по сохранению нематериального культурного </w:t>
      </w:r>
      <w:r w:rsidRPr="00C6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наследия на базе наш</w:t>
      </w:r>
      <w:r w:rsidR="005F6480" w:rsidRPr="00C61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музея сводятся к следующему:</w:t>
      </w:r>
    </w:p>
    <w:p w:rsidR="00C6181C" w:rsidRPr="00C6181C" w:rsidRDefault="00C6181C" w:rsidP="00C6181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C">
        <w:rPr>
          <w:rFonts w:ascii="Times New Roman" w:hAnsi="Times New Roman" w:cs="Times New Roman"/>
          <w:sz w:val="28"/>
          <w:szCs w:val="28"/>
        </w:rPr>
        <w:t>Прививать интерес дошкольников к культуре коми народа через обычаи, праздники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81C">
        <w:rPr>
          <w:rFonts w:ascii="Times New Roman" w:hAnsi="Times New Roman" w:cs="Times New Roman"/>
          <w:sz w:val="28"/>
          <w:szCs w:val="28"/>
        </w:rPr>
        <w:t>народное творчество.</w:t>
      </w:r>
    </w:p>
    <w:p w:rsidR="00C6181C" w:rsidRPr="00C6181C" w:rsidRDefault="00C6181C" w:rsidP="00C6181C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1C">
        <w:rPr>
          <w:rFonts w:ascii="Times New Roman" w:hAnsi="Times New Roman" w:cs="Times New Roman"/>
          <w:sz w:val="28"/>
          <w:szCs w:val="28"/>
        </w:rPr>
        <w:t>Воспитывать творческую личность дошкольников, осознающую свои корни, 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1C">
        <w:rPr>
          <w:rFonts w:ascii="Times New Roman" w:hAnsi="Times New Roman" w:cs="Times New Roman"/>
          <w:sz w:val="28"/>
          <w:szCs w:val="28"/>
        </w:rPr>
        <w:t>истоки и способную ориентироваться в современном мире.</w:t>
      </w:r>
    </w:p>
    <w:p w:rsidR="00B01E0C" w:rsidRPr="004079C4" w:rsidRDefault="00C6181C" w:rsidP="00C61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1E0C" w:rsidRPr="00B0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Интерьер музея стилизован под карельскую горницу, в нем нет застекленных витрин, традиционного этикетажа, все экспонаты находятся в режиме свободного доступа. </w:t>
      </w:r>
      <w:r w:rsidR="00B01E0C" w:rsidRPr="00407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способствует эффективному “погружению” в прошлое. </w:t>
      </w:r>
    </w:p>
    <w:p w:rsidR="004079C4" w:rsidRPr="00E77736" w:rsidRDefault="004079C4" w:rsidP="004079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36">
        <w:rPr>
          <w:rFonts w:ascii="Times New Roman" w:eastAsia="Times New Roman" w:hAnsi="Times New Roman" w:cs="Times New Roman"/>
          <w:sz w:val="28"/>
          <w:szCs w:val="28"/>
        </w:rPr>
        <w:t>Использования языка как носителя нематериального культурного наследия в музее «</w:t>
      </w:r>
      <w:proofErr w:type="spellStart"/>
      <w:r w:rsidRPr="00E77736">
        <w:rPr>
          <w:rFonts w:ascii="Times New Roman" w:hAnsi="Times New Roman" w:cs="Times New Roman"/>
          <w:sz w:val="28"/>
          <w:szCs w:val="28"/>
          <w:lang w:val="en-US"/>
        </w:rPr>
        <w:t>Karjalaine</w:t>
      </w:r>
      <w:proofErr w:type="spellEnd"/>
      <w:r w:rsidRPr="00E77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36">
        <w:rPr>
          <w:rFonts w:ascii="Times New Roman" w:hAnsi="Times New Roman" w:cs="Times New Roman"/>
          <w:sz w:val="28"/>
          <w:szCs w:val="28"/>
          <w:lang w:val="en-US"/>
        </w:rPr>
        <w:t>perti</w:t>
      </w:r>
      <w:proofErr w:type="spellEnd"/>
      <w:r w:rsidRPr="00E77736">
        <w:rPr>
          <w:rFonts w:ascii="Times New Roman" w:eastAsia="Times New Roman" w:hAnsi="Times New Roman" w:cs="Times New Roman"/>
          <w:sz w:val="28"/>
          <w:szCs w:val="28"/>
        </w:rPr>
        <w:t xml:space="preserve">» проходит через следующие формы. </w:t>
      </w:r>
    </w:p>
    <w:p w:rsidR="00E26E48" w:rsidRPr="00E77736" w:rsidRDefault="00E26E48" w:rsidP="00407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36">
        <w:rPr>
          <w:rFonts w:ascii="Times New Roman" w:eastAsia="Times New Roman" w:hAnsi="Times New Roman" w:cs="Times New Roman"/>
          <w:sz w:val="28"/>
          <w:szCs w:val="28"/>
        </w:rPr>
        <w:t xml:space="preserve">В музее для детей проводятся экскурсии </w:t>
      </w:r>
      <w:r w:rsidR="00B81EDD" w:rsidRPr="00E77736">
        <w:rPr>
          <w:rFonts w:ascii="Times New Roman" w:eastAsia="Times New Roman" w:hAnsi="Times New Roman" w:cs="Times New Roman"/>
          <w:sz w:val="28"/>
          <w:szCs w:val="28"/>
        </w:rPr>
        <w:t>«Знакомство с карельской избой», «Печь-матушка», «Карельская утварь»</w:t>
      </w:r>
      <w:r w:rsidR="00E77736" w:rsidRPr="00E77736">
        <w:rPr>
          <w:rFonts w:ascii="Times New Roman" w:eastAsia="Times New Roman" w:hAnsi="Times New Roman" w:cs="Times New Roman"/>
          <w:sz w:val="28"/>
          <w:szCs w:val="28"/>
        </w:rPr>
        <w:t>, «Прялка в быту карел»</w:t>
      </w:r>
      <w:r w:rsidR="00B81EDD" w:rsidRPr="00E77736">
        <w:rPr>
          <w:rFonts w:ascii="Times New Roman" w:eastAsia="Times New Roman" w:hAnsi="Times New Roman" w:cs="Times New Roman"/>
          <w:sz w:val="28"/>
          <w:szCs w:val="28"/>
        </w:rPr>
        <w:t xml:space="preserve"> В ходе экскурсий дети знакомятся с музейными экспонатами</w:t>
      </w:r>
      <w:r w:rsidR="00B81EDD" w:rsidRPr="00E777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81EDD" w:rsidRPr="00E77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Музейный </w:t>
      </w:r>
      <w:proofErr w:type="gramStart"/>
      <w:r w:rsidR="00B81EDD" w:rsidRPr="00E77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экспонат</w:t>
      </w:r>
      <w:r w:rsidR="00B81EDD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>–движимый</w:t>
      </w:r>
      <w:proofErr w:type="gramEnd"/>
      <w:r w:rsidR="00B81EDD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 природы или </w:t>
      </w:r>
      <w:r w:rsidR="00B81EDD" w:rsidRPr="00E77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материальный</w:t>
      </w:r>
      <w:r w:rsid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81EDD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человеческой деятельности, который в силу своей значимости для </w:t>
      </w:r>
      <w:r w:rsidR="00B81EDD" w:rsidRPr="00E77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музейного </w:t>
      </w:r>
      <w:r w:rsidR="00B81EDD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изъят из среды бытования. </w:t>
      </w:r>
      <w:r w:rsidR="00E77736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E77736" w:rsidRPr="00E77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история музейного экспоната - история людей. </w:t>
      </w:r>
      <w:proofErr w:type="gramStart"/>
      <w:r w:rsidR="00E77736" w:rsidRPr="00E77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Знакомясь с музейным экспонатом  у детей есть</w:t>
      </w:r>
      <w:proofErr w:type="gramEnd"/>
      <w:r w:rsidR="00E77736" w:rsidRPr="00E77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возможность узнать ответ на следующие вопросы</w:t>
      </w:r>
      <w:r w:rsidR="00E77736" w:rsidRPr="00E77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Кому принадлежали эти предметы раньше? Кому служили? Какова их история? Когда и где они появились, в какой стране? Для чего служили?</w:t>
      </w:r>
      <w:r w:rsidR="00E777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26E48" w:rsidRDefault="004079C4" w:rsidP="00E77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4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Приобщаясь  к  истокам  прошлого,  дети  повышают  свою  эрудицию, культурный </w:t>
      </w:r>
      <w:r w:rsidRPr="00661E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F54FB">
        <w:rPr>
          <w:rFonts w:ascii="Times New Roman" w:eastAsia="Times New Roman" w:hAnsi="Times New Roman" w:cs="Times New Roman"/>
          <w:sz w:val="28"/>
          <w:szCs w:val="28"/>
        </w:rPr>
        <w:t xml:space="preserve">уровень,  который  способствует  развитию  чувства  гордости  за </w:t>
      </w:r>
      <w:r w:rsidRPr="00661E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F54FB">
        <w:rPr>
          <w:rFonts w:ascii="Times New Roman" w:eastAsia="Times New Roman" w:hAnsi="Times New Roman" w:cs="Times New Roman"/>
          <w:sz w:val="28"/>
          <w:szCs w:val="28"/>
        </w:rPr>
        <w:t xml:space="preserve">свой этнос. Но прежде всего дети чувствуют интерес к родному слову, а через него  к  культуре  своего  народа.  Для </w:t>
      </w:r>
      <w:r w:rsidR="00324F1D">
        <w:rPr>
          <w:rFonts w:ascii="Times New Roman" w:eastAsia="Times New Roman" w:hAnsi="Times New Roman" w:cs="Times New Roman"/>
          <w:sz w:val="28"/>
          <w:szCs w:val="28"/>
        </w:rPr>
        <w:t>этого в музее проводится организованная образовательная деятельность</w:t>
      </w:r>
      <w:r w:rsidR="00E26E48"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 по таким темам как</w:t>
      </w:r>
      <w:r w:rsidR="00324F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«Народные игры</w:t>
      </w:r>
      <w:r w:rsidRPr="000F54FB">
        <w:rPr>
          <w:rFonts w:ascii="Times New Roman" w:eastAsia="Times New Roman" w:hAnsi="Times New Roman" w:cs="Times New Roman"/>
          <w:sz w:val="28"/>
          <w:szCs w:val="28"/>
        </w:rPr>
        <w:t xml:space="preserve"> в ж</w:t>
      </w:r>
      <w:r w:rsidRPr="009C67C0">
        <w:rPr>
          <w:rFonts w:ascii="Times New Roman" w:eastAsia="Times New Roman" w:hAnsi="Times New Roman" w:cs="Times New Roman"/>
          <w:sz w:val="28"/>
          <w:szCs w:val="28"/>
        </w:rPr>
        <w:t xml:space="preserve">изни детей», </w:t>
      </w:r>
      <w:r w:rsidRPr="000F54F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создания изделий</w:t>
      </w:r>
      <w:r w:rsidRPr="000F54FB">
        <w:rPr>
          <w:rFonts w:ascii="Times New Roman" w:eastAsia="Times New Roman" w:hAnsi="Times New Roman" w:cs="Times New Roman"/>
          <w:sz w:val="28"/>
          <w:szCs w:val="28"/>
        </w:rPr>
        <w:t xml:space="preserve"> из бересты», «Традиционная одежда»</w:t>
      </w:r>
      <w:r w:rsidRPr="009C67C0">
        <w:rPr>
          <w:rFonts w:ascii="Times New Roman" w:eastAsia="Times New Roman" w:hAnsi="Times New Roman" w:cs="Times New Roman"/>
          <w:sz w:val="28"/>
          <w:szCs w:val="28"/>
        </w:rPr>
        <w:t xml:space="preserve">, «Карельские загадки», «Волшебное </w:t>
      </w:r>
      <w:r w:rsidRPr="00E26E48">
        <w:rPr>
          <w:rFonts w:ascii="Times New Roman" w:eastAsia="Times New Roman" w:hAnsi="Times New Roman" w:cs="Times New Roman"/>
          <w:sz w:val="28"/>
          <w:szCs w:val="28"/>
        </w:rPr>
        <w:t>веретено», «</w:t>
      </w:r>
      <w:proofErr w:type="spellStart"/>
      <w:r w:rsidRPr="00E26E4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E26E48">
        <w:rPr>
          <w:rFonts w:ascii="Times New Roman" w:eastAsia="Times New Roman" w:hAnsi="Times New Roman" w:cs="Times New Roman"/>
          <w:sz w:val="28"/>
          <w:szCs w:val="28"/>
        </w:rPr>
        <w:t xml:space="preserve">» и др.  В ходе </w:t>
      </w:r>
      <w:r w:rsidR="00E26E48" w:rsidRPr="00E26E4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  <w:r w:rsidRPr="00E26E48">
        <w:rPr>
          <w:rFonts w:ascii="Times New Roman" w:eastAsia="Times New Roman" w:hAnsi="Times New Roman" w:cs="Times New Roman"/>
          <w:sz w:val="28"/>
          <w:szCs w:val="28"/>
        </w:rPr>
        <w:t>используется экспозиционный материал музея, который помогает детям легче усваивать  родной язык,  знакомит  с  обычаями, устным народным творчеством и культурой  народа.</w:t>
      </w:r>
      <w:r w:rsidR="005F6480" w:rsidRPr="00E2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480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</w:t>
      </w:r>
      <w:r w:rsidR="00E26E48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5F6480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>кскурсии</w:t>
      </w:r>
      <w:r w:rsidR="00E26E48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480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наглядно знакомятся с предметами быта, на практике могут попробовать себя в роли хозяйки избы (подхватить ухватом чугунок, погладить белье рубелем, потолочь зерно в ступке, покачать зыбку, пропеть колыбельную</w:t>
      </w:r>
      <w:r w:rsidR="00E26E48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F6480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6480" w:rsidRPr="00E26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C4" w:rsidRPr="00E77736" w:rsidRDefault="006B367F" w:rsidP="00E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E4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26E48" w:rsidRPr="00E26E48">
        <w:rPr>
          <w:rFonts w:ascii="Times New Roman" w:eastAsia="Times New Roman" w:hAnsi="Times New Roman" w:cs="Times New Roman"/>
          <w:sz w:val="28"/>
          <w:szCs w:val="28"/>
        </w:rPr>
        <w:t xml:space="preserve">накомство </w:t>
      </w:r>
      <w:r w:rsidR="002D5119" w:rsidRPr="00E26E4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26E48" w:rsidRPr="00E26E48">
        <w:rPr>
          <w:rFonts w:ascii="Times New Roman" w:eastAsia="Times New Roman" w:hAnsi="Times New Roman" w:cs="Times New Roman"/>
          <w:sz w:val="28"/>
          <w:szCs w:val="28"/>
        </w:rPr>
        <w:t xml:space="preserve">календарными </w:t>
      </w:r>
      <w:r w:rsidRPr="00E26E48">
        <w:rPr>
          <w:rFonts w:ascii="Times New Roman" w:eastAsia="Times New Roman" w:hAnsi="Times New Roman" w:cs="Times New Roman"/>
          <w:sz w:val="28"/>
          <w:szCs w:val="28"/>
        </w:rPr>
        <w:t>народными праздниками</w:t>
      </w:r>
      <w:r w:rsidR="002D5119" w:rsidRPr="00E26E48">
        <w:rPr>
          <w:rFonts w:ascii="Times New Roman" w:eastAsia="Times New Roman" w:hAnsi="Times New Roman" w:cs="Times New Roman"/>
          <w:sz w:val="28"/>
          <w:szCs w:val="28"/>
        </w:rPr>
        <w:t xml:space="preserve"> карел  («Рождественские посиделки», «День Ивана Купала», «Масленица»)</w:t>
      </w:r>
      <w:r w:rsidR="00E26E48" w:rsidRPr="00E26E48">
        <w:rPr>
          <w:rFonts w:ascii="Times New Roman" w:eastAsia="Times New Roman" w:hAnsi="Times New Roman" w:cs="Times New Roman"/>
          <w:sz w:val="28"/>
          <w:szCs w:val="28"/>
        </w:rPr>
        <w:t xml:space="preserve"> проходит через проведение постановочных </w:t>
      </w:r>
      <w:r w:rsidR="00E26E48" w:rsidRPr="00E26E48">
        <w:rPr>
          <w:rFonts w:ascii="Times New Roman" w:hAnsi="Times New Roman" w:cs="Times New Roman"/>
          <w:sz w:val="28"/>
          <w:szCs w:val="28"/>
        </w:rPr>
        <w:t>театрализованных представлений</w:t>
      </w:r>
      <w:r w:rsidR="00E26E48" w:rsidRPr="00E26E48">
        <w:rPr>
          <w:rFonts w:ascii="Times New Roman" w:eastAsia="Times New Roman" w:hAnsi="Times New Roman" w:cs="Times New Roman"/>
          <w:sz w:val="28"/>
          <w:szCs w:val="28"/>
        </w:rPr>
        <w:t xml:space="preserve">, в которых участвуют и сами дети. Данная форма </w:t>
      </w:r>
      <w:r w:rsidR="00E77736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увлекательно-информативным мероприятием. </w:t>
      </w:r>
      <w:r w:rsidR="00E26E48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сказочных персонажей дети </w:t>
      </w:r>
      <w:r w:rsidR="00E26E48" w:rsidRPr="00E26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знакомятся</w:t>
      </w:r>
      <w:r w:rsidR="00E26E48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26E48" w:rsidRPr="00E26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E26E48" w:rsidRPr="00E26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историей, традициями и </w:t>
      </w:r>
      <w:r w:rsidR="00E26E48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>обрядами, </w:t>
      </w:r>
      <w:r w:rsidR="00E26E48" w:rsidRPr="00E777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народными</w:t>
      </w:r>
      <w:r w:rsidR="00E26E48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> обычаями и играми, а также получают представление об этикете, культуре игр, танцев.</w:t>
      </w:r>
    </w:p>
    <w:p w:rsidR="005F521F" w:rsidRPr="00E77736" w:rsidRDefault="00E77736" w:rsidP="00E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36">
        <w:rPr>
          <w:rFonts w:ascii="Times New Roman" w:eastAsia="Times New Roman" w:hAnsi="Times New Roman" w:cs="Times New Roman"/>
          <w:sz w:val="28"/>
          <w:szCs w:val="28"/>
        </w:rPr>
        <w:t>В заключении хотелось бы сделать вывод: ч</w:t>
      </w:r>
      <w:r w:rsidR="004079C4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 нематериальное культурное наследие мы должны воспитать в ребёнке чувства гуманизма и патриотизма, уважение к предкам, любви к своему народу, привязанности к месту своего </w:t>
      </w:r>
      <w:r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рождения, тяги к родному языку</w:t>
      </w:r>
      <w:r w:rsidR="004079C4" w:rsidRPr="00E77736">
        <w:rPr>
          <w:rFonts w:ascii="Times New Roman" w:hAnsi="Times New Roman" w:cs="Times New Roman"/>
          <w:sz w:val="28"/>
          <w:szCs w:val="28"/>
          <w:shd w:val="clear" w:color="auto" w:fill="FFFFFF"/>
        </w:rPr>
        <w:t>. Утратив всё это, человек теряет себя.</w:t>
      </w:r>
    </w:p>
    <w:p w:rsidR="002E7C45" w:rsidRPr="004079C4" w:rsidRDefault="002E7C45" w:rsidP="00407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7C45" w:rsidRPr="004079C4" w:rsidSect="00D3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6F9"/>
    <w:multiLevelType w:val="multilevel"/>
    <w:tmpl w:val="577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50A07"/>
    <w:multiLevelType w:val="hybridMultilevel"/>
    <w:tmpl w:val="093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1EF1"/>
    <w:multiLevelType w:val="multilevel"/>
    <w:tmpl w:val="997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0F6"/>
    <w:rsid w:val="000F54FB"/>
    <w:rsid w:val="001B0DFE"/>
    <w:rsid w:val="002D5119"/>
    <w:rsid w:val="002E7C45"/>
    <w:rsid w:val="00324F1D"/>
    <w:rsid w:val="00343C5B"/>
    <w:rsid w:val="003E2F6E"/>
    <w:rsid w:val="004079C4"/>
    <w:rsid w:val="005E76F2"/>
    <w:rsid w:val="005F521F"/>
    <w:rsid w:val="005F6480"/>
    <w:rsid w:val="00661EF9"/>
    <w:rsid w:val="0067716B"/>
    <w:rsid w:val="006B367F"/>
    <w:rsid w:val="006B582E"/>
    <w:rsid w:val="007062C1"/>
    <w:rsid w:val="007B3923"/>
    <w:rsid w:val="008E3954"/>
    <w:rsid w:val="009C67C0"/>
    <w:rsid w:val="00A40AC5"/>
    <w:rsid w:val="00B01E0C"/>
    <w:rsid w:val="00B400F6"/>
    <w:rsid w:val="00B578B9"/>
    <w:rsid w:val="00B81EDD"/>
    <w:rsid w:val="00C6181C"/>
    <w:rsid w:val="00CA3E1B"/>
    <w:rsid w:val="00CB4CCA"/>
    <w:rsid w:val="00D34D6B"/>
    <w:rsid w:val="00D35465"/>
    <w:rsid w:val="00DB5254"/>
    <w:rsid w:val="00E26E48"/>
    <w:rsid w:val="00E72B10"/>
    <w:rsid w:val="00E77736"/>
    <w:rsid w:val="00E97E40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6B"/>
  </w:style>
  <w:style w:type="paragraph" w:styleId="1">
    <w:name w:val="heading 1"/>
    <w:basedOn w:val="a"/>
    <w:link w:val="10"/>
    <w:uiPriority w:val="9"/>
    <w:qFormat/>
    <w:rsid w:val="002E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7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E7C45"/>
    <w:rPr>
      <w:color w:val="0000FF"/>
      <w:u w:val="single"/>
    </w:rPr>
  </w:style>
  <w:style w:type="character" w:customStyle="1" w:styleId="dg-s18-entertitle">
    <w:name w:val="dg-s18-enter__title"/>
    <w:basedOn w:val="a0"/>
    <w:rsid w:val="002E7C45"/>
  </w:style>
  <w:style w:type="character" w:styleId="a5">
    <w:name w:val="Strong"/>
    <w:basedOn w:val="a0"/>
    <w:uiPriority w:val="22"/>
    <w:qFormat/>
    <w:rsid w:val="002E7C4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7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E7C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7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E7C45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C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0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7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5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7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557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7540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33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33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30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7741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3670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79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3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3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3826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4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5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7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2018-11-24T20:11:00Z</dcterms:created>
  <dcterms:modified xsi:type="dcterms:W3CDTF">2018-11-25T16:29:00Z</dcterms:modified>
</cp:coreProperties>
</file>